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eastAsia" w:ascii="Arial" w:hAnsi="Arial" w:eastAsia="宋体" w:cs="Arial"/>
          <w:b/>
          <w:sz w:val="24"/>
          <w:szCs w:val="24"/>
          <w:lang w:val="en-US" w:eastAsia="zh-CN" w:bidi="ar-SA"/>
        </w:rPr>
      </w:pPr>
      <w:bookmarkStart w:id="0" w:name="_Hlt449016246"/>
      <w:bookmarkEnd w:id="0"/>
      <w:bookmarkStart w:id="1" w:name="_Hlt448930105"/>
      <w:bookmarkEnd w:id="1"/>
      <w:bookmarkStart w:id="2" w:name="_Hlt450066085"/>
      <w:bookmarkEnd w:id="2"/>
      <w:bookmarkStart w:id="3" w:name="_Hlt450051172"/>
      <w:bookmarkEnd w:id="3"/>
      <w:bookmarkStart w:id="4" w:name="_Hlt450039480"/>
      <w:bookmarkEnd w:id="4"/>
      <w:bookmarkStart w:id="5" w:name="_Hlt450066087"/>
      <w:bookmarkEnd w:id="5"/>
      <w:bookmarkStart w:id="6" w:name="OLE_LINK14"/>
      <w:r>
        <w:rPr>
          <w:rFonts w:ascii="Arial" w:hAnsi="Arial" w:eastAsia="Times New Roman" w:cs="Arial"/>
          <w:b/>
          <w:sz w:val="24"/>
          <w:szCs w:val="24"/>
          <w:lang w:val="en-GB" w:eastAsia="en-GB" w:bidi="ar-SA"/>
        </w:rPr>
        <w:t>3GPP TSG RAN Meeting #103</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 xml:space="preserve">      </w:t>
      </w:r>
      <w:r>
        <w:rPr>
          <w:rFonts w:ascii="Arial" w:hAnsi="Arial" w:eastAsia="Times New Roman" w:cs="Arial"/>
          <w:b/>
          <w:sz w:val="24"/>
          <w:szCs w:val="24"/>
          <w:lang w:val="en-GB" w:eastAsia="en-GB" w:bidi="ar-SA"/>
        </w:rPr>
        <w:t>RP-24</w:t>
      </w:r>
      <w:r>
        <w:rPr>
          <w:rFonts w:hint="eastAsia" w:ascii="Arial" w:hAnsi="Arial" w:eastAsia="宋体" w:cs="Arial"/>
          <w:b/>
          <w:sz w:val="24"/>
          <w:szCs w:val="24"/>
          <w:lang w:val="en-US" w:eastAsia="zh-CN" w:bidi="ar-SA"/>
        </w:rPr>
        <w:t>0250</w:t>
      </w:r>
    </w:p>
    <w:p>
      <w:pPr>
        <w:keepNext/>
        <w:keepLines/>
        <w:pageBreakBefore w:val="0"/>
        <w:tabs>
          <w:tab w:val="left" w:pos="567"/>
        </w:tabs>
        <w:kinsoku/>
        <w:wordWrap/>
        <w:overflowPunct/>
        <w:topLinePunct w:val="0"/>
        <w:autoSpaceDE/>
        <w:autoSpaceDN/>
        <w:bidi w:val="0"/>
        <w:snapToGrid w:val="0"/>
        <w:spacing w:after="0"/>
        <w:textAlignment w:val="auto"/>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Maastricht, Netherlands, March 18-21, 2024</w:t>
      </w:r>
    </w:p>
    <w:bookmarkEnd w:id="6"/>
    <w:p>
      <w:pPr>
        <w:keepNext/>
        <w:keepLines/>
        <w:pageBreakBefore w:val="0"/>
        <w:tabs>
          <w:tab w:val="left" w:pos="567"/>
        </w:tabs>
        <w:kinsoku/>
        <w:wordWrap/>
        <w:topLinePunct w:val="0"/>
        <w:bidi w:val="0"/>
        <w:rPr>
          <w:rFonts w:ascii="Arial" w:hAnsi="Arial" w:eastAsia="Times New Roman" w:cs="Arial"/>
          <w:b/>
          <w:sz w:val="24"/>
          <w:szCs w:val="24"/>
          <w:lang w:val="en-GB" w:eastAsia="en-GB" w:bidi="ar-SA"/>
        </w:rPr>
      </w:pPr>
    </w:p>
    <w:p>
      <w:pPr>
        <w:pStyle w:val="3"/>
        <w:keepNext/>
        <w:keepLines/>
        <w:pageBreakBefore w:val="0"/>
        <w:widowControl/>
        <w:kinsoku/>
        <w:wordWrap/>
        <w:topLinePunct w:val="0"/>
        <w:bidi w:val="0"/>
        <w:jc w:val="center"/>
        <w:rPr>
          <w:u w:val="single"/>
        </w:rPr>
      </w:pPr>
      <w:r>
        <w:rPr>
          <w:u w:val="single"/>
        </w:rPr>
        <w:t>Status Report to TSG</w:t>
      </w:r>
    </w:p>
    <w:p>
      <w:pPr>
        <w:keepNext/>
        <w:keepLines/>
        <w:pageBreakBefore w:val="0"/>
        <w:widowControl/>
        <w:tabs>
          <w:tab w:val="left" w:pos="567"/>
        </w:tabs>
        <w:kinsoku/>
        <w:wordWrap/>
        <w:topLinePunct w:val="0"/>
        <w:bidi w:val="0"/>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bookmarkStart w:id="7" w:name="OLE_LINK4"/>
      <w:r>
        <w:rPr>
          <w:rFonts w:hint="eastAsia" w:ascii="Arial" w:hAnsi="Arial" w:eastAsia="Batang" w:cs="Arial"/>
          <w:b/>
          <w:lang w:val="en-US" w:eastAsia="zh-CN"/>
        </w:rPr>
        <w:t>9.5.2.5</w:t>
      </w:r>
      <w:bookmarkEnd w:id="7"/>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WI / SI Name</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Rel-18 Dual Connectivity (DC) of x bands (x=1,2,3) LTE inter-band CA (xDL/1UL) and y bands (3&lt;=y&lt;=5 and x+y &lt;= 6) NR inter-band CA (yDL/1UL)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keepNext/>
              <w:keepLines/>
              <w:pageBreakBefore w:val="0"/>
              <w:widowControl/>
              <w:tabs>
                <w:tab w:val="left" w:pos="567"/>
              </w:tabs>
              <w:kinsoku/>
              <w:wordWrap/>
              <w:topLinePunct w:val="0"/>
              <w:bidi w:val="0"/>
              <w:spacing w:after="0"/>
              <w:rPr>
                <w:rFonts w:ascii="Arial" w:hAnsi="Arial" w:cs="Arial"/>
                <w:bCs/>
              </w:rPr>
            </w:pPr>
            <w:r>
              <w:rPr>
                <w:rFonts w:ascii="Arial" w:hAnsi="Arial" w:cs="Arial"/>
                <w:bCs/>
              </w:rPr>
              <w:t>included in this status report</w:t>
            </w:r>
          </w:p>
        </w:tc>
        <w:tc>
          <w:tcPr>
            <w:tcW w:w="1846"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c>
          <w:tcPr>
            <w:tcW w:w="1842"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 xml:space="preserve">Core part: </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2309" w:type="dxa"/>
            <w:gridSpan w:val="2"/>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Performance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Yes</w:t>
            </w:r>
          </w:p>
        </w:tc>
        <w:tc>
          <w:tcPr>
            <w:tcW w:w="1653" w:type="dxa"/>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Testing part:</w:t>
            </w:r>
          </w:p>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Acronym</w:t>
            </w:r>
          </w:p>
        </w:tc>
        <w:tc>
          <w:tcPr>
            <w:tcW w:w="7650" w:type="dxa"/>
            <w:gridSpan w:val="5"/>
          </w:tcPr>
          <w:p>
            <w:pPr>
              <w:keepNext/>
              <w:keepLines/>
              <w:pageBreakBefore w:val="0"/>
              <w:widowControl/>
              <w:tabs>
                <w:tab w:val="left" w:pos="567"/>
              </w:tabs>
              <w:kinsoku/>
              <w:wordWrap/>
              <w:topLinePunct w:val="0"/>
              <w:bidi w:val="0"/>
              <w:spacing w:after="0"/>
              <w:rPr>
                <w:rFonts w:hint="eastAsia" w:ascii="Arial" w:hAnsi="Arial" w:cs="Arial"/>
                <w:lang w:eastAsia="ja-JP"/>
              </w:rPr>
            </w:pPr>
            <w:r>
              <w:rPr>
                <w:rFonts w:hint="eastAsia" w:ascii="Arial" w:hAnsi="Arial" w:cs="Arial"/>
                <w:lang w:val="en-US" w:eastAsia="zh-CN"/>
              </w:rPr>
              <w:t>DC_R18_xBLTE_yBNR_zDL2UL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Unique ID</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961006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TSG Tdoc of latest approved WI/SI description (if any)</w:t>
            </w:r>
          </w:p>
        </w:tc>
        <w:tc>
          <w:tcPr>
            <w:tcW w:w="7650" w:type="dxa"/>
            <w:gridSpan w:val="5"/>
          </w:tcPr>
          <w:p>
            <w:pPr>
              <w:keepNext/>
              <w:keepLines/>
              <w:pageBreakBefore w:val="0"/>
              <w:widowControl/>
              <w:tabs>
                <w:tab w:val="left" w:pos="567"/>
              </w:tabs>
              <w:kinsoku/>
              <w:wordWrap/>
              <w:topLinePunct w:val="0"/>
              <w:bidi w:val="0"/>
              <w:spacing w:after="0"/>
              <w:rPr>
                <w:rFonts w:hint="default" w:ascii="Arial" w:hAnsi="Arial" w:cs="Arial"/>
                <w:lang w:val="en-US" w:eastAsia="ja-JP"/>
              </w:rPr>
            </w:pPr>
            <w:r>
              <w:rPr>
                <w:rFonts w:hint="eastAsia" w:ascii="Arial" w:hAnsi="Arial" w:cs="Arial"/>
                <w:lang w:val="en-US" w:eastAsia="zh-CN"/>
              </w:rPr>
              <w:t>RP-232923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Target Completion Date</w:t>
            </w:r>
          </w:p>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(indicate if changed)</w:t>
            </w:r>
          </w:p>
        </w:tc>
        <w:tc>
          <w:tcPr>
            <w:tcW w:w="1846"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Study Item: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hint="eastAsia" w:ascii="Arial" w:hAnsi="Arial" w:eastAsia="宋体" w:cs="Arial"/>
                <w:lang w:val="en-US" w:eastAsia="zh-CN"/>
              </w:rPr>
            </w:pPr>
            <w:bookmarkStart w:id="8" w:name="OLE_LINK7"/>
            <w:r>
              <w:rPr>
                <w:rFonts w:hint="eastAsia" w:ascii="Arial" w:hAnsi="Arial" w:eastAsia="宋体" w:cs="Arial"/>
                <w:color w:val="FF0000"/>
                <w:sz w:val="20"/>
                <w:szCs w:val="20"/>
                <w:lang w:val="en-US" w:eastAsia="zh-CN"/>
              </w:rPr>
              <w:t>06/2024</w:t>
            </w:r>
            <w:bookmarkEnd w:id="8"/>
            <w:r>
              <w:rPr>
                <w:rFonts w:hint="eastAsia" w:ascii="Arial" w:hAnsi="Arial" w:cs="Arial" w:eastAsiaTheme="minorEastAsia"/>
                <w:color w:val="FF0000"/>
                <w:lang w:eastAsia="zh-TW"/>
              </w:rPr>
              <w:t>(</w:t>
            </w:r>
            <w:r>
              <w:rPr>
                <w:rFonts w:ascii="Arial" w:hAnsi="Arial" w:cs="Arial" w:eastAsiaTheme="minorEastAsia"/>
                <w:color w:val="FF0000"/>
                <w:lang w:eastAsia="zh-TW"/>
              </w:rPr>
              <w:t xml:space="preserve">updated from </w:t>
            </w:r>
            <w:r>
              <w:rPr>
                <w:rFonts w:hint="eastAsia" w:ascii="Arial" w:hAnsi="Arial" w:cs="Arial" w:eastAsiaTheme="minorEastAsia"/>
                <w:color w:val="FF0000"/>
                <w:lang w:eastAsia="zh-TW"/>
              </w:rPr>
              <w:t>12</w:t>
            </w:r>
            <w:r>
              <w:rPr>
                <w:rFonts w:ascii="Arial" w:hAnsi="Arial" w:cs="Arial" w:eastAsiaTheme="minorEastAsia"/>
                <w:color w:val="FF0000"/>
                <w:lang w:eastAsia="zh-TW"/>
              </w:rPr>
              <w:t>/202</w:t>
            </w:r>
            <w:r>
              <w:rPr>
                <w:rFonts w:hint="eastAsia" w:ascii="Arial" w:hAnsi="Arial" w:cs="Arial" w:eastAsiaTheme="minorEastAsia"/>
                <w:color w:val="FF0000"/>
                <w:lang w:eastAsia="zh-TW"/>
              </w:rPr>
              <w:t>3</w:t>
            </w:r>
            <w:r>
              <w:rPr>
                <w:rFonts w:ascii="Arial" w:hAnsi="Arial" w:cs="Arial" w:eastAsiaTheme="minorEastAsia"/>
                <w:color w:val="FF0000"/>
                <w:lang w:eastAsia="zh-TW"/>
              </w:rPr>
              <w:t>)</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Performance part: </w:t>
            </w:r>
            <w:r>
              <w:rPr>
                <w:rFonts w:hint="eastAsia" w:ascii="Arial" w:hAnsi="Arial" w:eastAsia="宋体" w:cs="Arial"/>
                <w:color w:val="FF0000"/>
                <w:sz w:val="20"/>
                <w:szCs w:val="20"/>
                <w:lang w:val="en-US" w:eastAsia="zh-CN"/>
              </w:rPr>
              <w:t>03/2024</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Overall Completion level</w:t>
            </w:r>
          </w:p>
        </w:tc>
        <w:tc>
          <w:tcPr>
            <w:tcW w:w="1846" w:type="dxa"/>
          </w:tcPr>
          <w:p>
            <w:pPr>
              <w:keepNext/>
              <w:keepLines/>
              <w:pageBreakBefore w:val="0"/>
              <w:widowControl/>
              <w:tabs>
                <w:tab w:val="left" w:pos="567"/>
              </w:tabs>
              <w:kinsoku/>
              <w:wordWrap/>
              <w:topLinePunct w:val="0"/>
              <w:bidi w:val="0"/>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宋体" w:cs="Arial"/>
                <w:color w:val="auto"/>
                <w:lang w:val="en-US" w:eastAsia="zh-CN"/>
              </w:rPr>
              <w:t>N/A</w:t>
            </w:r>
          </w:p>
        </w:tc>
        <w:tc>
          <w:tcPr>
            <w:tcW w:w="1842"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Core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cs="Arial"/>
                <w:color w:val="FF9201"/>
                <w:kern w:val="2"/>
                <w:sz w:val="21"/>
                <w:szCs w:val="22"/>
                <w:lang w:val="en-US" w:eastAsia="zh-CN" w:bidi="ar-SA"/>
              </w:rPr>
              <w:t>90</w:t>
            </w:r>
            <w:r>
              <w:rPr>
                <w:rFonts w:ascii="Arial" w:hAnsi="Arial" w:eastAsia="Times New Roman" w:cs="Arial"/>
                <w:color w:val="FF9201"/>
                <w:kern w:val="2"/>
                <w:sz w:val="21"/>
                <w:szCs w:val="22"/>
                <w:lang w:val="en-US" w:eastAsia="ja-JP" w:bidi="ar-SA"/>
              </w:rPr>
              <w:t>%</w:t>
            </w:r>
          </w:p>
        </w:tc>
        <w:tc>
          <w:tcPr>
            <w:tcW w:w="2268" w:type="dxa"/>
          </w:tcPr>
          <w:p>
            <w:pPr>
              <w:keepNext/>
              <w:keepLines/>
              <w:pageBreakBefore w:val="0"/>
              <w:widowControl/>
              <w:tabs>
                <w:tab w:val="left" w:pos="567"/>
              </w:tabs>
              <w:kinsoku/>
              <w:wordWrap/>
              <w:topLinePunct w:val="0"/>
              <w:bidi w:val="0"/>
              <w:spacing w:after="0"/>
              <w:rPr>
                <w:rFonts w:ascii="Arial" w:hAnsi="Arial" w:cs="Arial"/>
                <w:lang w:eastAsia="ja-JP"/>
              </w:rPr>
            </w:pPr>
            <w:r>
              <w:rPr>
                <w:rFonts w:ascii="Arial" w:hAnsi="Arial" w:cs="Arial"/>
                <w:lang w:eastAsia="ja-JP"/>
              </w:rPr>
              <w:t xml:space="preserve">Performance Part: </w:t>
            </w:r>
          </w:p>
          <w:p>
            <w:pPr>
              <w:keepNext/>
              <w:keepLines/>
              <w:pageBreakBefore w:val="0"/>
              <w:widowControl/>
              <w:tabs>
                <w:tab w:val="left" w:pos="567"/>
              </w:tabs>
              <w:kinsoku/>
              <w:wordWrap/>
              <w:topLinePunct w:val="0"/>
              <w:bidi w:val="0"/>
              <w:spacing w:after="0"/>
              <w:rPr>
                <w:rFonts w:ascii="Arial" w:hAnsi="Arial" w:cs="Arial"/>
                <w:lang w:eastAsia="ja-JP"/>
              </w:rPr>
            </w:pPr>
            <w:r>
              <w:rPr>
                <w:rFonts w:hint="eastAsia" w:ascii="Arial" w:hAnsi="Arial" w:eastAsia="Times New Roman" w:cs="Arial"/>
                <w:color w:val="FF9201"/>
                <w:kern w:val="2"/>
                <w:sz w:val="21"/>
                <w:szCs w:val="22"/>
                <w:lang w:val="en-US" w:eastAsia="zh-CN" w:bidi="ar-SA"/>
              </w:rPr>
              <w:t>85</w:t>
            </w:r>
            <w:r>
              <w:rPr>
                <w:rFonts w:hint="eastAsia" w:ascii="Arial" w:hAnsi="Arial" w:eastAsia="Times New Roman" w:cs="Arial"/>
                <w:color w:val="FF9201"/>
                <w:kern w:val="2"/>
                <w:sz w:val="21"/>
                <w:szCs w:val="22"/>
                <w:lang w:val="en-US" w:eastAsia="ja-JP" w:bidi="ar-SA"/>
              </w:rPr>
              <w:t>%</w:t>
            </w:r>
          </w:p>
        </w:tc>
        <w:tc>
          <w:tcPr>
            <w:tcW w:w="1694" w:type="dxa"/>
            <w:gridSpan w:val="2"/>
          </w:tcPr>
          <w:p>
            <w:pPr>
              <w:keepNext/>
              <w:keepLines/>
              <w:pageBreakBefore w:val="0"/>
              <w:widowControl/>
              <w:tabs>
                <w:tab w:val="left" w:pos="567"/>
              </w:tabs>
              <w:kinsoku/>
              <w:wordWrap/>
              <w:topLinePunct w:val="0"/>
              <w:bidi w:val="0"/>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eastAsia="宋体" w:cs="Arial"/>
                <w:color w:val="auto"/>
                <w:lang w:val="en-US" w:eastAsia="zh-CN"/>
              </w:rPr>
              <w:t>N/A</w:t>
            </w:r>
          </w:p>
        </w:tc>
      </w:tr>
    </w:tbl>
    <w:p>
      <w:pPr>
        <w:keepNext/>
        <w:keepLines/>
        <w:pageBreakBefore w:val="0"/>
        <w:widowControl/>
        <w:tabs>
          <w:tab w:val="left" w:pos="567"/>
        </w:tabs>
        <w:kinsoku/>
        <w:wordWrap/>
        <w:topLinePunct w:val="0"/>
        <w:bidi w:val="0"/>
        <w:spacing w:after="0"/>
        <w:rPr>
          <w:rFonts w:ascii="Arial" w:hAnsi="Arial" w:cs="Arial"/>
        </w:rPr>
      </w:pPr>
    </w:p>
    <w:p>
      <w:pPr>
        <w:keepNext/>
        <w:keepLines/>
        <w:pageBreakBefore w:val="0"/>
        <w:widowControl/>
        <w:tabs>
          <w:tab w:val="left" w:pos="567"/>
        </w:tabs>
        <w:kinsoku/>
        <w:wordWrap/>
        <w:topLinePunct w:val="0"/>
        <w:bidi w:val="0"/>
        <w:spacing w:after="0"/>
        <w:rPr>
          <w:rFonts w:ascii="Arial" w:hAnsi="Arial" w:cs="Arial"/>
        </w:rPr>
      </w:pPr>
      <w:r>
        <w:rPr>
          <w:rFonts w:ascii="Arial" w:hAnsi="Arial" w:cs="Arial"/>
        </w:rPr>
        <w:t>Note: Overall completion level percentage numbers should use one of the colors below:</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keepNext/>
        <w:keepLines/>
        <w:pageBreakBefore w:val="0"/>
        <w:widowControl/>
        <w:numPr>
          <w:ilvl w:val="0"/>
          <w:numId w:val="4"/>
        </w:numPr>
        <w:tabs>
          <w:tab w:val="left" w:pos="567"/>
        </w:tabs>
        <w:kinsoku/>
        <w:wordWrap/>
        <w:topLinePunct w:val="0"/>
        <w:bidi w:val="0"/>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keepNext/>
        <w:keepLines/>
        <w:pageBreakBefore w:val="0"/>
        <w:widowControl/>
        <w:tabs>
          <w:tab w:val="left" w:pos="567"/>
        </w:tabs>
        <w:kinsoku/>
        <w:wordWrap/>
        <w:topLinePunct w:val="0"/>
        <w:bidi w:val="0"/>
        <w:ind w:left="924" w:leftChars="0"/>
        <w:rPr>
          <w:rFonts w:ascii="Arial" w:hAnsi="Arial" w:cs="Arial"/>
          <w:color w:val="FF0000"/>
        </w:rPr>
      </w:pPr>
    </w:p>
    <w:p>
      <w:pPr>
        <w:keepNext/>
        <w:keepLines/>
        <w:pageBreakBefore w:val="0"/>
        <w:widowControl/>
        <w:tabs>
          <w:tab w:val="left" w:pos="567"/>
        </w:tabs>
        <w:kinsoku/>
        <w:wordWrap/>
        <w:topLinePunct w:val="0"/>
        <w:bidi w:val="0"/>
        <w:spacing w:after="60"/>
        <w:rPr>
          <w:rFonts w:ascii="Arial" w:hAnsi="Arial" w:cs="Arial"/>
          <w:b/>
        </w:rPr>
      </w:pPr>
      <w:r>
        <w:rPr>
          <w:rFonts w:ascii="Arial" w:hAnsi="Arial" w:cs="Arial"/>
          <w:b/>
        </w:rPr>
        <w:t>Source:</w:t>
      </w:r>
    </w:p>
    <w:tbl>
      <w:tblPr>
        <w:tblStyle w:val="51"/>
        <w:tblW w:w="1008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5"/>
        <w:gridCol w:w="1336"/>
        <w:gridCol w:w="7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1" w:type="dxa"/>
            <w:gridSpan w:val="2"/>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Leading WG</w:t>
            </w:r>
          </w:p>
        </w:tc>
        <w:tc>
          <w:tcPr>
            <w:tcW w:w="7335" w:type="dxa"/>
          </w:tcPr>
          <w:p>
            <w:pPr>
              <w:keepNext/>
              <w:keepLines/>
              <w:pageBreakBefore w:val="0"/>
              <w:widowControl/>
              <w:tabs>
                <w:tab w:val="left" w:pos="567"/>
              </w:tabs>
              <w:kinsoku/>
              <w:wordWrap/>
              <w:topLinePunct w:val="0"/>
              <w:bidi w:val="0"/>
              <w:spacing w:after="0"/>
              <w:rPr>
                <w:rFonts w:ascii="Arial" w:hAnsi="Arial" w:cs="Arial"/>
                <w:color w:val="FF0000"/>
              </w:rPr>
            </w:pPr>
            <w:r>
              <w:rPr>
                <w:rFonts w:ascii="Arial" w:hAnsi="Arial" w:cs="Arial"/>
              </w:rPr>
              <w:t>TSG RAN WG4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keepNext/>
              <w:keepLines/>
              <w:pageBreakBefore w:val="0"/>
              <w:widowControl/>
              <w:tabs>
                <w:tab w:val="left" w:pos="567"/>
              </w:tabs>
              <w:kinsoku/>
              <w:wordWrap/>
              <w:topLinePunct w:val="0"/>
              <w:bidi w:val="0"/>
              <w:rPr>
                <w:rFonts w:ascii="Arial" w:hAnsi="Arial" w:cs="Arial"/>
                <w:b/>
              </w:rPr>
            </w:pPr>
            <w:r>
              <w:rPr>
                <w:rFonts w:ascii="Arial" w:hAnsi="Arial" w:cs="Arial"/>
                <w:b/>
              </w:rPr>
              <w:t>Rapporteur</w:t>
            </w: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Name</w:t>
            </w:r>
          </w:p>
        </w:tc>
        <w:tc>
          <w:tcPr>
            <w:tcW w:w="7335" w:type="dxa"/>
          </w:tcPr>
          <w:p>
            <w:pPr>
              <w:keepNext/>
              <w:keepLines/>
              <w:pageBreakBefore w:val="0"/>
              <w:widowControl/>
              <w:tabs>
                <w:tab w:val="left" w:pos="567"/>
              </w:tabs>
              <w:kinsoku/>
              <w:wordWrap/>
              <w:topLinePunct w:val="0"/>
              <w:bidi w:val="0"/>
              <w:spacing w:after="0"/>
              <w:rPr>
                <w:rFonts w:hint="default" w:ascii="Arial" w:hAnsi="Arial" w:eastAsia="宋体" w:cs="Arial"/>
                <w:lang w:val="en-US" w:eastAsia="zh-CN"/>
              </w:rPr>
            </w:pPr>
            <w:r>
              <w:rPr>
                <w:rFonts w:hint="eastAsia" w:ascii="Arial" w:hAnsi="Arial" w:eastAsia="宋体" w:cs="Arial"/>
                <w:lang w:val="en-US" w:eastAsia="zh-CN"/>
              </w:rPr>
              <w:t>Wubin Zhou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Company</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zh-CN"/>
              </w:rPr>
            </w:pPr>
            <w:r>
              <w:rPr>
                <w:rFonts w:hint="eastAsia" w:ascii="Arial" w:hAnsi="Arial" w:eastAsia="宋体" w:cs="Arial"/>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keepNext/>
              <w:keepLines/>
              <w:pageBreakBefore w:val="0"/>
              <w:widowControl/>
              <w:tabs>
                <w:tab w:val="left" w:pos="567"/>
              </w:tabs>
              <w:kinsoku/>
              <w:wordWrap/>
              <w:topLinePunct w:val="0"/>
              <w:bidi w:val="0"/>
              <w:rPr>
                <w:rFonts w:ascii="Arial" w:hAnsi="Arial" w:cs="Arial"/>
                <w:b/>
              </w:rPr>
            </w:pPr>
          </w:p>
        </w:tc>
        <w:tc>
          <w:tcPr>
            <w:tcW w:w="1336" w:type="dxa"/>
          </w:tcPr>
          <w:p>
            <w:pPr>
              <w:keepNext/>
              <w:keepLines/>
              <w:pageBreakBefore w:val="0"/>
              <w:widowControl/>
              <w:tabs>
                <w:tab w:val="left" w:pos="567"/>
              </w:tabs>
              <w:kinsoku/>
              <w:wordWrap/>
              <w:topLinePunct w:val="0"/>
              <w:bidi w:val="0"/>
              <w:spacing w:after="0"/>
              <w:rPr>
                <w:rFonts w:ascii="Arial" w:hAnsi="Arial" w:cs="Arial"/>
                <w:b/>
              </w:rPr>
            </w:pPr>
            <w:r>
              <w:rPr>
                <w:rFonts w:ascii="Arial" w:hAnsi="Arial" w:cs="Arial"/>
                <w:b/>
              </w:rPr>
              <w:t>Email</w:t>
            </w:r>
          </w:p>
        </w:tc>
        <w:tc>
          <w:tcPr>
            <w:tcW w:w="7335" w:type="dxa"/>
          </w:tcPr>
          <w:p>
            <w:pPr>
              <w:keepNext/>
              <w:keepLines/>
              <w:pageBreakBefore w:val="0"/>
              <w:widowControl/>
              <w:tabs>
                <w:tab w:val="left" w:pos="567"/>
              </w:tabs>
              <w:kinsoku/>
              <w:wordWrap/>
              <w:topLinePunct w:val="0"/>
              <w:bidi w:val="0"/>
              <w:spacing w:after="0"/>
              <w:rPr>
                <w:rFonts w:hint="eastAsia" w:ascii="Arial" w:hAnsi="Arial" w:eastAsia="宋体" w:cs="Arial"/>
                <w:lang w:val="en-US" w:eastAsia="ja-JP"/>
              </w:rPr>
            </w:pPr>
            <w:r>
              <w:rPr>
                <w:rFonts w:hint="eastAsia" w:ascii="Arial" w:hAnsi="Arial" w:eastAsia="宋体" w:cs="Arial"/>
                <w:lang w:val="en-US" w:eastAsia="zh-CN"/>
              </w:rPr>
              <w:t>Zhou.wubin@zte.com.cn</w:t>
            </w:r>
          </w:p>
        </w:tc>
      </w:tr>
    </w:tbl>
    <w:p>
      <w:pPr>
        <w:keepNext/>
        <w:keepLines/>
        <w:pageBreakBefore w:val="0"/>
        <w:widowControl/>
        <w:pBdr>
          <w:bottom w:val="single" w:color="auto" w:sz="4" w:space="1"/>
        </w:pBdr>
        <w:kinsoku/>
        <w:wordWrap/>
        <w:topLinePunct w:val="0"/>
        <w:bidi w:val="0"/>
        <w:rPr>
          <w:rFonts w:ascii="Arial" w:hAnsi="Arial" w:cs="Arial"/>
        </w:rPr>
      </w:pPr>
    </w:p>
    <w:p>
      <w:pPr>
        <w:pStyle w:val="3"/>
        <w:keepNext/>
        <w:keepLines/>
        <w:pageBreakBefore w:val="0"/>
        <w:widowControl/>
        <w:kinsoku/>
        <w:wordWrap/>
        <w:topLinePunct w:val="0"/>
        <w:bidi w:val="0"/>
        <w:outlineLvl w:val="0"/>
      </w:pPr>
      <w:r>
        <w:t>1</w:t>
      </w:r>
      <w:r>
        <w:tab/>
      </w:r>
      <w:r>
        <w:t>Work plan related evaluation</w:t>
      </w:r>
    </w:p>
    <w:tbl>
      <w:tblPr>
        <w:tblStyle w:val="51"/>
        <w:tblW w:w="72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keepNext/>
              <w:keepLines/>
              <w:pageBreakBefore w:val="0"/>
              <w:widowControl/>
              <w:kinsoku/>
              <w:wordWrap/>
              <w:topLinePunct w:val="0"/>
              <w:bidi w:val="0"/>
              <w:jc w:val="center"/>
              <w:rPr>
                <w:b/>
                <w:bCs/>
              </w:rPr>
            </w:pPr>
            <w:r>
              <w:rPr>
                <w:b/>
                <w:bCs/>
              </w:rPr>
              <w:t>Do you want to modify the time budget for this WI/SI compared to what was endorsed at the last RAN meeting?</w:t>
            </w:r>
          </w:p>
        </w:tc>
        <w:tc>
          <w:tcPr>
            <w:tcW w:w="1037" w:type="dxa"/>
            <w:vAlign w:val="center"/>
          </w:tcPr>
          <w:p>
            <w:pPr>
              <w:pStyle w:val="66"/>
              <w:keepNext/>
              <w:keepLines/>
              <w:pageBreakBefore w:val="0"/>
              <w:widowControl/>
              <w:kinsoku/>
              <w:wordWrap/>
              <w:topLinePunct w:val="0"/>
              <w:bidi w:val="0"/>
              <w:jc w:val="center"/>
              <w:rPr>
                <w:rFonts w:hint="default" w:eastAsia="宋体"/>
                <w:color w:val="FF0000"/>
                <w:lang w:val="en-US" w:eastAsia="zh-CN"/>
              </w:rPr>
            </w:pPr>
            <w:r>
              <w:rPr>
                <w:rFonts w:hint="eastAsia" w:eastAsia="宋体"/>
                <w:color w:val="FF0000"/>
                <w:lang w:val="en-US" w:eastAsia="zh-CN"/>
              </w:rPr>
              <w:t>Yes</w:t>
            </w:r>
          </w:p>
        </w:tc>
      </w:tr>
    </w:tbl>
    <w:p>
      <w:pPr>
        <w:keepNext/>
        <w:keepLines/>
        <w:pageBreakBefore w:val="0"/>
        <w:widowControl/>
        <w:kinsoku/>
        <w:wordWrap/>
        <w:topLinePunct w:val="0"/>
        <w:bidi w:val="0"/>
        <w:spacing w:after="0"/>
        <w:rPr>
          <w:rFonts w:ascii="Arial" w:hAnsi="Arial" w:cs="Arial"/>
        </w:rPr>
      </w:pPr>
    </w:p>
    <w:p>
      <w:pPr>
        <w:pStyle w:val="69"/>
        <w:keepNext/>
        <w:keepLines/>
        <w:pageBreakBefore w:val="0"/>
        <w:widowControl/>
        <w:kinsoku/>
        <w:wordWrap/>
        <w:topLinePunct w:val="0"/>
        <w:bidi w:val="0"/>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keepNext/>
        <w:keepLines/>
        <w:pageBreakBefore w:val="0"/>
        <w:widowControl/>
        <w:kinsoku/>
        <w:wordWrap/>
        <w:topLinePunct w:val="0"/>
        <w:bidi w:val="0"/>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keepNext/>
        <w:keepLines/>
        <w:pageBreakBefore w:val="0"/>
        <w:widowControl/>
        <w:kinsoku/>
        <w:wordWrap/>
        <w:topLinePunct w:val="0"/>
        <w:bidi w:val="0"/>
        <w:spacing w:after="0"/>
        <w:rPr>
          <w:rFonts w:ascii="Arial" w:hAnsi="Arial" w:cs="Arial"/>
          <w:b/>
        </w:rPr>
      </w:pPr>
      <w:r>
        <w:rPr>
          <w:rFonts w:ascii="Arial" w:hAnsi="Arial" w:cs="Arial"/>
          <w:b/>
        </w:rPr>
        <w:t>Additional explanations/motivations for the time budget changes in the attached Excel table:</w:t>
      </w:r>
    </w:p>
    <w:p>
      <w:pPr>
        <w:keepNext/>
        <w:keepLines/>
        <w:pageBreakBefore w:val="0"/>
        <w:widowControl/>
        <w:kinsoku/>
        <w:wordWrap/>
        <w:topLinePunct w:val="0"/>
        <w:bidi w:val="0"/>
        <w:spacing w:after="0"/>
        <w:rPr>
          <w:rFonts w:ascii="Arial" w:hAnsi="Arial" w:cs="Arial"/>
        </w:rPr>
      </w:pPr>
    </w:p>
    <w:p>
      <w:pPr>
        <w:keepNext/>
        <w:keepLines/>
        <w:pageBreakBefore w:val="0"/>
        <w:widowControl/>
        <w:kinsoku/>
        <w:wordWrap/>
        <w:topLinePunct w:val="0"/>
        <w:bidi w:val="0"/>
        <w:spacing w:after="0"/>
        <w:rPr>
          <w:rFonts w:ascii="Arial" w:hAnsi="Arial" w:cs="Arial"/>
        </w:rPr>
      </w:pPr>
    </w:p>
    <w:p>
      <w:pPr>
        <w:pStyle w:val="3"/>
        <w:keepNext/>
        <w:keepLines/>
        <w:pageBreakBefore w:val="0"/>
        <w:widowControl/>
        <w:kinsoku/>
        <w:wordWrap/>
        <w:topLinePunct w:val="0"/>
        <w:bidi w:val="0"/>
      </w:pPr>
      <w:r>
        <w:t>2.</w:t>
      </w:r>
      <w:r>
        <w:tab/>
      </w:r>
      <w:r>
        <w:t>Detailed progress in RAN WGs since last TSG meeting (for all involved WGs)</w:t>
      </w:r>
    </w:p>
    <w:p>
      <w:pPr>
        <w:pStyle w:val="3"/>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ab/>
      </w:r>
      <w:r>
        <w:rPr>
          <w:rFonts w:hint="eastAsia"/>
          <w:lang w:eastAsia="ja-JP"/>
        </w:rPr>
        <w:t>RAN4</w:t>
      </w:r>
    </w:p>
    <w:p>
      <w:pPr>
        <w:pStyle w:val="5"/>
        <w:keepNext/>
        <w:keepLines/>
        <w:pageBreakBefore w:val="0"/>
        <w:widowControl/>
        <w:kinsoku/>
        <w:wordWrap/>
        <w:topLinePunct w:val="0"/>
        <w:bidi w:val="0"/>
        <w:rPr>
          <w:lang w:eastAsia="ja-JP"/>
        </w:rPr>
      </w:pPr>
      <w:r>
        <w:rPr>
          <w:lang w:eastAsia="ja-JP"/>
        </w:rPr>
        <w:t>2.</w:t>
      </w:r>
      <w:r>
        <w:rPr>
          <w:rFonts w:hint="eastAsia" w:eastAsia="宋体"/>
          <w:lang w:val="en-US" w:eastAsia="zh-CN"/>
        </w:rPr>
        <w:t>1</w:t>
      </w:r>
      <w:r>
        <w:rPr>
          <w:lang w:eastAsia="ja-JP"/>
        </w:rPr>
        <w:t>.1</w:t>
      </w:r>
      <w:r>
        <w:rPr>
          <w:lang w:eastAsia="ja-JP"/>
        </w:rPr>
        <w:tab/>
      </w:r>
      <w:r>
        <w:rPr>
          <w:lang w:eastAsia="ja-JP"/>
        </w:rPr>
        <w:t>Agreements</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eastAsia="宋体" w:cs="Arial"/>
          <w:sz w:val="20"/>
          <w:szCs w:val="20"/>
          <w:lang w:val="en-US" w:eastAsia="zh-CN"/>
        </w:rPr>
        <w:t xml:space="preserve">The aggrements of </w:t>
      </w:r>
      <w:r>
        <w:rPr>
          <w:rFonts w:hint="eastAsia" w:ascii="Arial" w:hAnsi="Arial" w:cs="Arial"/>
          <w:sz w:val="20"/>
          <w:szCs w:val="20"/>
          <w:lang w:val="en-US" w:eastAsia="zh-CN"/>
        </w:rPr>
        <w:t>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status report.</w:t>
      </w:r>
    </w:p>
    <w:p>
      <w:pPr>
        <w:pStyle w:val="5"/>
        <w:rPr>
          <w:rFonts w:eastAsiaTheme="minorEastAsia"/>
          <w:lang w:eastAsia="zh-TW"/>
        </w:rPr>
      </w:pPr>
      <w:r>
        <w:rPr>
          <w:lang w:eastAsia="ja-JP"/>
        </w:rPr>
        <w:t>2.</w:t>
      </w:r>
      <w:r>
        <w:rPr>
          <w:rFonts w:hint="eastAsia" w:eastAsia="宋体"/>
          <w:lang w:val="en-US" w:eastAsia="zh-CN"/>
        </w:rPr>
        <w:t>1</w:t>
      </w:r>
      <w:r>
        <w:rPr>
          <w:lang w:eastAsia="ja-JP"/>
        </w:rPr>
        <w:t>.2</w:t>
      </w:r>
      <w:r>
        <w:rPr>
          <w:lang w:eastAsia="ja-JP"/>
        </w:rPr>
        <w:tab/>
      </w:r>
      <w:r>
        <w:rPr>
          <w:lang w:eastAsia="ja-JP"/>
        </w:rPr>
        <w:t>Remaining Open issues</w:t>
      </w:r>
    </w:p>
    <w:p>
      <w:pPr>
        <w:keepNext/>
        <w:rPr>
          <w:rFonts w:eastAsiaTheme="minorEastAsia"/>
          <w:bCs/>
          <w:lang w:eastAsia="zh-TW"/>
        </w:rPr>
      </w:pPr>
      <w:r>
        <w:rPr>
          <w:rFonts w:hint="eastAsia" w:eastAsiaTheme="minorEastAsia"/>
          <w:b/>
          <w:bCs/>
          <w:lang w:eastAsia="zh-TW"/>
        </w:rPr>
        <w:t>The status of each</w:t>
      </w:r>
      <w:r>
        <w:rPr>
          <w:rFonts w:hint="eastAsia" w:eastAsiaTheme="minorEastAsia"/>
          <w:b/>
          <w:bCs/>
          <w:lang w:val="en-US" w:eastAsia="zh-CN"/>
        </w:rPr>
        <w:t xml:space="preserve"> DC_R18_xBLTE_yBNR_zDL2UL </w:t>
      </w:r>
      <w:r>
        <w:rPr>
          <w:rFonts w:hint="eastAsia" w:eastAsiaTheme="minorEastAsia"/>
          <w:b/>
          <w:bCs/>
          <w:lang w:eastAsia="zh-TW"/>
        </w:rPr>
        <w:t>is p</w:t>
      </w:r>
      <w:r>
        <w:rPr>
          <w:b/>
          <w:bCs/>
        </w:rPr>
        <w:t>rovided in the appended Excel sheet</w:t>
      </w:r>
      <w:r>
        <w:rPr>
          <w:bCs/>
        </w:rPr>
        <w:t xml:space="preserve">. </w:t>
      </w:r>
    </w:p>
    <w:p>
      <w:pPr>
        <w:keepNext/>
        <w:keepLines/>
        <w:pageBreakBefore w:val="0"/>
        <w:widowControl/>
        <w:numPr>
          <w:ilvl w:val="0"/>
          <w:numId w:val="5"/>
        </w:numPr>
        <w:kinsoku/>
        <w:wordWrap/>
        <w:overflowPunct w:val="0"/>
        <w:topLinePunct w:val="0"/>
        <w:autoSpaceDE w:val="0"/>
        <w:autoSpaceDN w:val="0"/>
        <w:bidi w:val="0"/>
        <w:adjustRightInd w:val="0"/>
        <w:snapToGrid/>
        <w:spacing w:after="180"/>
        <w:ind w:left="840" w:leftChars="0" w:hanging="420" w:firstLineChars="0"/>
        <w:textAlignment w:val="baseline"/>
        <w:outlineLvl w:val="9"/>
        <w:rPr>
          <w:rFonts w:hint="eastAsia" w:ascii="Arial" w:hAnsi="Arial" w:cs="Arial"/>
          <w:sz w:val="20"/>
          <w:szCs w:val="20"/>
          <w:lang w:val="en-US" w:eastAsia="zh-CN"/>
        </w:rPr>
      </w:pPr>
      <w:r>
        <w:rPr>
          <w:bCs/>
          <w:lang w:eastAsia="zh-TW"/>
        </w:rPr>
        <w:t>Note that another Excel sheet copi</w:t>
      </w:r>
      <w:r>
        <w:rPr>
          <w:rFonts w:hint="eastAsia"/>
          <w:bCs/>
          <w:lang w:eastAsia="zh-TW"/>
        </w:rPr>
        <w:t>e</w:t>
      </w:r>
      <w:r>
        <w:rPr>
          <w:bCs/>
          <w:lang w:eastAsia="zh-TW"/>
        </w:rPr>
        <w:t>d from the last RAN meeting is also provided for reference.</w:t>
      </w:r>
    </w:p>
    <w:p>
      <w:pPr>
        <w:keepNext/>
        <w:keepLines/>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p>
    <w:p>
      <w:pPr>
        <w:pStyle w:val="3"/>
        <w:keepNext/>
        <w:keepLines/>
        <w:pageBreakBefore w:val="0"/>
        <w:widowControl/>
        <w:kinsoku/>
        <w:wordWrap/>
        <w:topLinePunct w:val="0"/>
        <w:bidi w:val="0"/>
      </w:pPr>
      <w:r>
        <w:t>3.</w:t>
      </w:r>
      <w:r>
        <w:tab/>
      </w:r>
      <w:r>
        <w:t>Detailed progress in SA/CT WGs since last TSG meeting (for all involved WGs)</w:t>
      </w:r>
    </w:p>
    <w:p>
      <w:pPr>
        <w:keepNext/>
        <w:keepLines/>
        <w:pageBreakBefore w:val="0"/>
        <w:widowControl/>
        <w:kinsoku/>
        <w:wordWrap/>
        <w:topLinePunct w:val="0"/>
        <w:bidi w:val="0"/>
        <w:rPr>
          <w:rFonts w:ascii="Arial" w:hAnsi="Arial" w:cs="Arial"/>
          <w:iCs/>
          <w:color w:val="auto"/>
        </w:rPr>
      </w:pPr>
      <w:r>
        <w:rPr>
          <w:rFonts w:hint="eastAsia" w:ascii="Arial" w:hAnsi="Arial" w:eastAsia="宋体" w:cs="Arial"/>
          <w:iCs/>
          <w:color w:val="auto"/>
          <w:lang w:val="en-US" w:eastAsia="zh-CN"/>
        </w:rPr>
        <w:t>N/A</w:t>
      </w:r>
      <w:r>
        <w:rPr>
          <w:rFonts w:ascii="Arial" w:hAnsi="Arial" w:cs="Arial"/>
          <w:iCs/>
          <w:color w:val="auto"/>
        </w:rPr>
        <w:t xml:space="preserve"> </w:t>
      </w:r>
    </w:p>
    <w:p>
      <w:pPr>
        <w:pStyle w:val="3"/>
        <w:keepNext/>
        <w:keepLines/>
        <w:pageBreakBefore w:val="0"/>
        <w:widowControl/>
        <w:kinsoku/>
        <w:wordWrap/>
        <w:topLinePunct w:val="0"/>
        <w:bidi w:val="0"/>
      </w:pPr>
      <w:r>
        <w:t>4.</w:t>
      </w:r>
      <w:r>
        <w:tab/>
      </w:r>
      <w:r>
        <w:t>References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and approved TPs in </w:t>
      </w:r>
      <w:r>
        <w:rPr>
          <w:rFonts w:hint="default" w:cs="Arial"/>
          <w:sz w:val="20"/>
          <w:szCs w:val="20"/>
          <w:lang w:val="en-US" w:eastAsia="zh-CN"/>
        </w:rPr>
        <w:t>#</w:t>
      </w:r>
      <w:r>
        <w:rPr>
          <w:rFonts w:hint="eastAsia" w:cs="Arial"/>
          <w:sz w:val="20"/>
          <w:szCs w:val="20"/>
          <w:lang w:val="en-US" w:eastAsia="zh-CN"/>
        </w:rPr>
        <w:t>104</w:t>
      </w:r>
      <w:r>
        <w:rPr>
          <w:rFonts w:hint="default" w:cs="Arial"/>
          <w:sz w:val="20"/>
          <w:szCs w:val="20"/>
          <w:lang w:val="en-US" w:eastAsia="zh-CN"/>
        </w:rPr>
        <w:t>-e</w:t>
      </w:r>
      <w:r>
        <w:rPr>
          <w:rFonts w:hint="eastAsia" w:cs="Arial"/>
          <w:sz w:val="20"/>
          <w:szCs w:val="20"/>
          <w:lang w:val="en-US" w:eastAsia="zh-CN"/>
        </w:rPr>
        <w:t xml:space="preserve"> meeting are listed:</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cs="Arial"/>
          <w:sz w:val="20"/>
          <w:szCs w:val="20"/>
          <w:lang w:val="en-US" w:eastAsia="zh-CN"/>
        </w:rPr>
        <w:t xml:space="preserve"> </w:t>
      </w:r>
      <w:r>
        <w:rPr>
          <w:rFonts w:hint="default" w:cs="Arial"/>
          <w:sz w:val="20"/>
          <w:szCs w:val="20"/>
          <w:lang w:val="en-US" w:eastAsia="zh-CN"/>
        </w:rPr>
        <w:t>R4-2212724</w:t>
      </w:r>
      <w:r>
        <w:rPr>
          <w:rFonts w:hint="eastAsia" w:cs="Arial"/>
          <w:sz w:val="20"/>
          <w:szCs w:val="20"/>
          <w:lang w:val="en-US" w:eastAsia="zh-CN"/>
        </w:rPr>
        <w:t xml:space="preserve"> </w:t>
      </w:r>
      <w:r>
        <w:rPr>
          <w:rFonts w:hint="default" w:cs="Arial"/>
          <w:sz w:val="20"/>
          <w:szCs w:val="20"/>
          <w:lang w:val="en-US" w:eastAsia="zh-CN"/>
        </w:rPr>
        <w:t>draft CR to TS38.101-3[R17] DC_3A_n40A-n41A-n79A</w:t>
      </w:r>
    </w:p>
    <w:p>
      <w:pPr>
        <w:pStyle w:val="138"/>
        <w:keepNext/>
        <w:keepLines/>
        <w:pageBreakBefore w:val="0"/>
        <w:widowControl/>
        <w:numPr>
          <w:ilvl w:val="0"/>
          <w:numId w:val="6"/>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rightChars="0" w:hanging="425" w:firstLineChars="0"/>
        <w:textAlignment w:val="auto"/>
        <w:rPr>
          <w:rFonts w:hint="eastAsia" w:cs="Arial"/>
          <w:sz w:val="20"/>
          <w:szCs w:val="20"/>
          <w:lang w:val="en-US" w:eastAsia="zh-CN"/>
        </w:rPr>
      </w:pPr>
      <w:r>
        <w:rPr>
          <w:rFonts w:hint="eastAsia"/>
          <w:sz w:val="20"/>
          <w:szCs w:val="20"/>
          <w:lang w:val="en-US" w:eastAsia="zh-CN"/>
        </w:rPr>
        <w:t xml:space="preserve">R4-2212746  </w:t>
      </w:r>
      <w:r>
        <w:rPr>
          <w:rFonts w:hint="eastAsia" w:eastAsia="宋体"/>
          <w:highlight w:val="none"/>
          <w:lang w:val="en-US" w:eastAsia="zh-CN"/>
        </w:rPr>
        <w:t>Draft 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bookmarkStart w:id="9" w:name="OLE_LINK1"/>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105 meeting are listed:</w:t>
      </w:r>
    </w:p>
    <w:bookmarkEnd w:id="9"/>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R4-2219199</w:t>
      </w:r>
      <w:r>
        <w:rPr>
          <w:rFonts w:hint="default" w:cs="Arial"/>
          <w:sz w:val="20"/>
          <w:szCs w:val="20"/>
          <w:lang w:val="en-US" w:eastAsia="zh-CN"/>
        </w:rPr>
        <w:tab/>
      </w:r>
      <w:r>
        <w:rPr>
          <w:rFonts w:hint="default" w:cs="Arial"/>
          <w:sz w:val="20"/>
          <w:szCs w:val="20"/>
          <w:lang w:val="en-US" w:eastAsia="zh-CN"/>
        </w:rPr>
        <w:t>draft CR to TS38.101-3 DC_8A_n39A-n41A-n79A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R4-2220777</w:t>
      </w:r>
      <w:r>
        <w:rPr>
          <w:rFonts w:hint="default" w:cs="Arial"/>
          <w:sz w:val="20"/>
          <w:szCs w:val="20"/>
          <w:lang w:val="en-US" w:eastAsia="zh-CN"/>
        </w:rPr>
        <w:tab/>
      </w:r>
      <w:r>
        <w:rPr>
          <w:rFonts w:hint="default" w:cs="Arial"/>
          <w:sz w:val="20"/>
          <w:szCs w:val="20"/>
          <w:lang w:val="en-US" w:eastAsia="zh-CN"/>
        </w:rPr>
        <w:t>draft CR to TS38.101-3  DC_(n)3AA-n8A-n77A,  DC_(n)3AA-n8A-n77(2A)</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R4-2220778</w:t>
      </w:r>
      <w:r>
        <w:rPr>
          <w:rFonts w:hint="default" w:cs="Arial"/>
          <w:sz w:val="20"/>
          <w:szCs w:val="20"/>
          <w:lang w:val="en-US" w:eastAsia="zh-CN"/>
        </w:rPr>
        <w:tab/>
      </w:r>
      <w:r>
        <w:rPr>
          <w:rFonts w:hint="default" w:cs="Arial"/>
          <w:sz w:val="20"/>
          <w:szCs w:val="20"/>
          <w:lang w:val="en-US" w:eastAsia="zh-CN"/>
        </w:rPr>
        <w:t>draft CR to TS38.101-3 DC_(n)3AA-n8A-n77A-n257AGHIJKLM,  DC_(n)3AA-n8A-n77(2A)-n257AGHIJKLM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R4-2220779</w:t>
      </w:r>
      <w:r>
        <w:rPr>
          <w:rFonts w:hint="default" w:cs="Arial"/>
          <w:sz w:val="20"/>
          <w:szCs w:val="20"/>
          <w:lang w:val="en-US" w:eastAsia="zh-CN"/>
        </w:rPr>
        <w:tab/>
      </w:r>
      <w:r>
        <w:rPr>
          <w:rFonts w:hint="default" w:cs="Arial"/>
          <w:sz w:val="20"/>
          <w:szCs w:val="20"/>
          <w:lang w:val="en-US" w:eastAsia="zh-CN"/>
        </w:rPr>
        <w:t>Draft CR to TS38.101-3 DC_(n)3AA-n8A-n257AGHIJKLM</w:t>
      </w:r>
    </w:p>
    <w:p>
      <w:pPr>
        <w:pStyle w:val="138"/>
        <w:keepNext/>
        <w:keepLines/>
        <w:pageBreakBefore w:val="0"/>
        <w:widowControl/>
        <w:numPr>
          <w:ilvl w:val="0"/>
          <w:numId w:val="7"/>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R4-2220780</w:t>
      </w:r>
      <w:r>
        <w:rPr>
          <w:rFonts w:hint="default" w:cs="Arial"/>
          <w:sz w:val="20"/>
          <w:szCs w:val="20"/>
          <w:lang w:val="en-US" w:eastAsia="zh-CN"/>
        </w:rPr>
        <w:tab/>
      </w:r>
      <w:r>
        <w:rPr>
          <w:rFonts w:hint="default" w:cs="Arial"/>
          <w:sz w:val="20"/>
          <w:szCs w:val="20"/>
          <w:lang w:val="en-US" w:eastAsia="zh-CN"/>
        </w:rPr>
        <w:t xml:space="preserve"> Draft CR to TS38.101-3 DC_(n)3AA-n77A-n257AJHIJKLM,  DC_(n)3AA-n77(2A)-n257A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R4-2219220</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105 meeting are listed:</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1. </w:t>
      </w:r>
      <w:r>
        <w:rPr>
          <w:rFonts w:hint="default" w:cs="Arial"/>
          <w:sz w:val="20"/>
          <w:szCs w:val="20"/>
          <w:lang w:val="en-US" w:eastAsia="zh-CN"/>
        </w:rPr>
        <w:t>R4-2303618</w:t>
      </w:r>
      <w:r>
        <w:rPr>
          <w:rFonts w:hint="default" w:cs="Arial"/>
          <w:sz w:val="20"/>
          <w:szCs w:val="20"/>
          <w:lang w:val="en-US" w:eastAsia="zh-CN"/>
        </w:rPr>
        <w:tab/>
      </w:r>
      <w:r>
        <w:rPr>
          <w:rFonts w:hint="default" w:cs="Arial"/>
          <w:sz w:val="20"/>
          <w:szCs w:val="20"/>
          <w:lang w:val="en-US" w:eastAsia="zh-CN"/>
        </w:rPr>
        <w:t>draft CR to TS38.101-3: DC_1A-8A-(n)3AA-n77A, DC_1A-8A-(n)3AA-n77A(2A)</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2. </w:t>
      </w:r>
      <w:r>
        <w:rPr>
          <w:rFonts w:hint="default" w:cs="Arial"/>
          <w:sz w:val="20"/>
          <w:szCs w:val="20"/>
          <w:lang w:val="en-US" w:eastAsia="zh-CN"/>
        </w:rPr>
        <w:t>R4-2301124</w:t>
      </w:r>
      <w:r>
        <w:rPr>
          <w:rFonts w:hint="default" w:cs="Arial"/>
          <w:sz w:val="20"/>
          <w:szCs w:val="20"/>
          <w:lang w:val="en-US" w:eastAsia="zh-CN"/>
        </w:rPr>
        <w:tab/>
      </w:r>
      <w:r>
        <w:rPr>
          <w:rFonts w:hint="default" w:cs="Arial"/>
          <w:sz w:val="20"/>
          <w:szCs w:val="20"/>
          <w:lang w:val="en-US" w:eastAsia="zh-CN"/>
        </w:rPr>
        <w:t>Draft CR for 38.101-3 to introduce new configurations for ENDC combos with 3 NR bands</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3. </w:t>
      </w:r>
      <w:r>
        <w:rPr>
          <w:rFonts w:hint="default" w:cs="Arial"/>
          <w:sz w:val="20"/>
          <w:szCs w:val="20"/>
          <w:lang w:val="en-US" w:eastAsia="zh-CN"/>
        </w:rPr>
        <w:t>R4-2303692</w:t>
      </w:r>
      <w:r>
        <w:rPr>
          <w:rFonts w:hint="default" w:cs="Arial"/>
          <w:sz w:val="20"/>
          <w:szCs w:val="20"/>
          <w:lang w:val="en-US" w:eastAsia="zh-CN"/>
        </w:rPr>
        <w:tab/>
      </w:r>
      <w:r>
        <w:rPr>
          <w:rFonts w:hint="default" w:cs="Arial"/>
          <w:sz w:val="20"/>
          <w:szCs w:val="20"/>
          <w:lang w:val="en-US" w:eastAsia="zh-CN"/>
        </w:rPr>
        <w:t>draft CR to TS38.101-3: DC_1A-8A-(n)3AA-n77A-n257AGHIJKLM, DC_1A-8A-(n)3AA-n77(2A)-n257AGHIJKLM</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4. </w:t>
      </w:r>
      <w:r>
        <w:rPr>
          <w:rFonts w:hint="default" w:cs="Arial"/>
          <w:sz w:val="20"/>
          <w:szCs w:val="20"/>
          <w:lang w:val="en-US" w:eastAsia="zh-CN"/>
        </w:rPr>
        <w:t>R4-2301261</w:t>
      </w:r>
      <w:r>
        <w:rPr>
          <w:rFonts w:hint="default" w:cs="Arial"/>
          <w:sz w:val="20"/>
          <w:szCs w:val="20"/>
          <w:lang w:val="en-US" w:eastAsia="zh-CN"/>
        </w:rPr>
        <w:tab/>
      </w:r>
      <w:r>
        <w:rPr>
          <w:rFonts w:hint="default" w:cs="Arial"/>
          <w:sz w:val="20"/>
          <w:szCs w:val="20"/>
          <w:lang w:val="en-US" w:eastAsia="zh-CN"/>
        </w:rPr>
        <w:t>draft CR to TS38.101-3_DC_8A_n40A-n41A-n258A</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5. </w:t>
      </w:r>
      <w:bookmarkStart w:id="10" w:name="OLE_LINK3"/>
      <w:r>
        <w:rPr>
          <w:rFonts w:hint="default" w:cs="Arial"/>
          <w:sz w:val="20"/>
          <w:szCs w:val="20"/>
          <w:lang w:val="en-US" w:eastAsia="zh-CN"/>
        </w:rPr>
        <w:t>R4-2302064</w:t>
      </w:r>
      <w:bookmarkEnd w:id="10"/>
      <w:r>
        <w:rPr>
          <w:rFonts w:hint="default" w:cs="Arial"/>
          <w:sz w:val="20"/>
          <w:szCs w:val="20"/>
          <w:lang w:val="en-US" w:eastAsia="zh-CN"/>
        </w:rPr>
        <w:t xml:space="preserve"> </w:t>
      </w:r>
      <w:r>
        <w:rPr>
          <w:rFonts w:hint="default" w:cs="Arial"/>
          <w:sz w:val="20"/>
          <w:szCs w:val="20"/>
          <w:lang w:val="en-US" w:eastAsia="zh-CN"/>
        </w:rPr>
        <w:tab/>
      </w:r>
      <w:r>
        <w:rPr>
          <w:rFonts w:hint="default" w:cs="Arial"/>
          <w:sz w:val="20"/>
          <w:szCs w:val="20"/>
          <w:lang w:val="en-US" w:eastAsia="zh-CN"/>
        </w:rPr>
        <w:t xml:space="preserve">CR to TS38.101-3 DC_3A_n1A-n75A-n78A and </w:t>
      </w:r>
      <w:r>
        <w:rPr>
          <w:rFonts w:hint="eastAsia" w:cs="Arial"/>
          <w:sz w:val="20"/>
          <w:szCs w:val="20"/>
          <w:lang w:val="en-US" w:eastAsia="zh-CN"/>
        </w:rPr>
        <w:t xml:space="preserve"> </w:t>
      </w:r>
      <w:r>
        <w:rPr>
          <w:rFonts w:hint="default" w:cs="Arial"/>
          <w:sz w:val="20"/>
          <w:szCs w:val="20"/>
          <w:lang w:val="en-US" w:eastAsia="zh-CN"/>
        </w:rPr>
        <w:t>DC_3A_n1A-n28A-n75A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 xml:space="preserve">6. </w:t>
      </w:r>
      <w:r>
        <w:rPr>
          <w:rFonts w:hint="default" w:cs="Arial"/>
          <w:sz w:val="20"/>
          <w:szCs w:val="20"/>
          <w:lang w:val="en-US" w:eastAsia="zh-CN"/>
        </w:rPr>
        <w:t xml:space="preserve">R4-2302065 </w:t>
      </w:r>
      <w:r>
        <w:rPr>
          <w:rFonts w:hint="default" w:cs="Arial"/>
          <w:sz w:val="20"/>
          <w:szCs w:val="20"/>
          <w:lang w:val="en-US" w:eastAsia="zh-CN"/>
        </w:rPr>
        <w:tab/>
      </w:r>
      <w:r>
        <w:rPr>
          <w:rFonts w:hint="default" w:cs="Arial"/>
          <w:sz w:val="20"/>
          <w:szCs w:val="20"/>
          <w:lang w:val="en-US" w:eastAsia="zh-CN"/>
        </w:rPr>
        <w:t>CR to TS38.101-3 DC_3A-20A_n1A-n28A-n75A</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bookmarkStart w:id="11" w:name="OLE_LINK2"/>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w:t>
      </w:r>
      <w:r>
        <w:rPr>
          <w:rFonts w:hint="eastAsia"/>
          <w:highlight w:val="none"/>
          <w:lang w:val="en-US" w:eastAsia="zh-CN"/>
        </w:rPr>
        <w:t>303724</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bookmarkEnd w:id="11"/>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106 meeting are listed:</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ascii="Arial" w:hAnsi="Arial" w:cs="Arial"/>
          <w:lang w:eastAsia="ja-JP"/>
        </w:rPr>
      </w:pPr>
      <w:r>
        <w:rPr>
          <w:rFonts w:hint="default" w:cs="Arial"/>
          <w:sz w:val="20"/>
          <w:szCs w:val="20"/>
          <w:lang w:val="en-US" w:eastAsia="zh-CN"/>
        </w:rPr>
        <w:t>R4-2305632</w:t>
      </w:r>
      <w:r>
        <w:rPr>
          <w:rFonts w:hint="default" w:cs="Arial"/>
          <w:sz w:val="20"/>
          <w:szCs w:val="20"/>
          <w:lang w:val="en-US" w:eastAsia="zh-CN"/>
        </w:rPr>
        <w:tab/>
      </w:r>
      <w:r>
        <w:rPr>
          <w:rFonts w:hint="default" w:cs="Arial"/>
          <w:sz w:val="20"/>
          <w:szCs w:val="20"/>
          <w:lang w:val="en-US" w:eastAsia="zh-CN"/>
        </w:rPr>
        <w:t xml:space="preserve">draft CR to TS38.101-3: </w:t>
      </w:r>
      <w:bookmarkStart w:id="12" w:name="OLE_LINK5"/>
      <w:r>
        <w:rPr>
          <w:rFonts w:hint="default" w:cs="Arial"/>
          <w:sz w:val="20"/>
          <w:szCs w:val="20"/>
          <w:lang w:val="en-US" w:eastAsia="zh-CN"/>
        </w:rPr>
        <w:t>DC_1A_n3A-n8A-n77A</w:t>
      </w:r>
      <w:bookmarkEnd w:id="12"/>
      <w:r>
        <w:rPr>
          <w:rFonts w:hint="default" w:cs="Arial"/>
          <w:sz w:val="20"/>
          <w:szCs w:val="20"/>
          <w:lang w:val="en-US" w:eastAsia="zh-CN"/>
        </w:rPr>
        <w:t>, DC_1A_n3A-n8A-n77(2A)</w:t>
      </w:r>
    </w:p>
    <w:p>
      <w:pPr>
        <w:pStyle w:val="138"/>
        <w:keepNext/>
        <w:keepLines/>
        <w:pageBreakBefore w:val="0"/>
        <w:widowControl/>
        <w:numPr>
          <w:ilvl w:val="0"/>
          <w:numId w:val="8"/>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ascii="Arial" w:hAnsi="Arial" w:cs="Arial"/>
          <w:lang w:eastAsia="ja-JP"/>
        </w:rPr>
      </w:pPr>
      <w:r>
        <w:rPr>
          <w:rFonts w:hint="default" w:cs="Arial"/>
          <w:sz w:val="20"/>
          <w:szCs w:val="20"/>
          <w:lang w:val="en-US" w:eastAsia="zh-CN"/>
        </w:rPr>
        <w:t>R4-2306502</w:t>
      </w:r>
      <w:r>
        <w:rPr>
          <w:rFonts w:hint="default" w:cs="Arial"/>
          <w:sz w:val="20"/>
          <w:szCs w:val="20"/>
          <w:lang w:val="en-US" w:eastAsia="zh-CN"/>
        </w:rPr>
        <w:tab/>
      </w:r>
      <w:r>
        <w:rPr>
          <w:rFonts w:hint="default" w:cs="Arial"/>
          <w:sz w:val="20"/>
          <w:szCs w:val="20"/>
          <w:lang w:val="en-US" w:eastAsia="zh-CN"/>
        </w:rPr>
        <w:t xml:space="preserve">draft CR to TS38.101-3: </w:t>
      </w:r>
      <w:bookmarkStart w:id="13" w:name="OLE_LINK6"/>
      <w:r>
        <w:rPr>
          <w:rFonts w:hint="default" w:cs="Arial"/>
          <w:sz w:val="20"/>
          <w:szCs w:val="20"/>
          <w:lang w:val="en-US" w:eastAsia="zh-CN"/>
        </w:rPr>
        <w:t>DC_3A_n8A-n77A-n257A</w:t>
      </w:r>
      <w:bookmarkEnd w:id="13"/>
      <w:r>
        <w:rPr>
          <w:rFonts w:hint="default" w:cs="Arial"/>
          <w:sz w:val="20"/>
          <w:szCs w:val="20"/>
          <w:lang w:val="en-US" w:eastAsia="zh-CN"/>
        </w:rPr>
        <w:t>GHIJKLM, DC_3A_n8A-n77(2A)-n257AGHIJKLM, DC_1A_n3A-n8A-n257AGHIJKLM, DC_1A_n3A-n8A-n77A-n257AGHIJKLM, DC_1A_n3A-n8A-n77(2A)-n257AGHIJKLM, DC_3A_n8A-257AHIJKLM</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default" w:cs="Arial"/>
          <w:sz w:val="20"/>
          <w:szCs w:val="20"/>
          <w:lang w:val="en-US" w:eastAsia="zh-CN"/>
        </w:rPr>
      </w:pPr>
      <w:r>
        <w:rPr>
          <w:rFonts w:hint="eastAsia" w:eastAsia="宋体"/>
          <w:highlight w:val="none"/>
          <w:lang w:val="en-US" w:eastAsia="zh-CN"/>
        </w:rPr>
        <w:t>R4-2</w:t>
      </w:r>
      <w:r>
        <w:rPr>
          <w:rFonts w:hint="eastAsia"/>
          <w:highlight w:val="none"/>
          <w:lang w:val="en-US" w:eastAsia="zh-CN"/>
        </w:rPr>
        <w:t>310506</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108 meeting are listed:</w:t>
      </w:r>
    </w:p>
    <w:p>
      <w:pPr>
        <w:pStyle w:val="138"/>
        <w:keepNext/>
        <w:keepLines/>
        <w:pageBreakBefore w:val="0"/>
        <w:widowControl/>
        <w:numPr>
          <w:ilvl w:val="0"/>
          <w:numId w:val="9"/>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ascii="Arial" w:hAnsi="Arial" w:cs="Arial"/>
          <w:lang w:eastAsia="ja-JP"/>
        </w:rPr>
      </w:pPr>
      <w:r>
        <w:rPr>
          <w:rFonts w:hint="default" w:cs="Arial"/>
          <w:sz w:val="20"/>
          <w:szCs w:val="20"/>
          <w:lang w:val="en-US" w:eastAsia="zh-CN"/>
        </w:rPr>
        <w:t>R4-2312475</w:t>
      </w:r>
      <w:r>
        <w:rPr>
          <w:rFonts w:hint="default" w:cs="Arial"/>
          <w:sz w:val="20"/>
          <w:szCs w:val="20"/>
          <w:lang w:val="en-US" w:eastAsia="zh-CN"/>
        </w:rPr>
        <w:tab/>
      </w:r>
      <w:r>
        <w:rPr>
          <w:rFonts w:hint="default" w:cs="Arial"/>
          <w:sz w:val="20"/>
          <w:szCs w:val="20"/>
          <w:lang w:val="en-US" w:eastAsia="zh-CN"/>
        </w:rPr>
        <w:t>draft CR to TS38.101-3_DC_8A_n39A-n40A-n258A and DC_8A_n39A-n41A-n258A</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cs="Arial"/>
          <w:sz w:val="20"/>
          <w:szCs w:val="20"/>
          <w:lang w:val="en-US" w:eastAsia="zh-CN"/>
        </w:rPr>
      </w:pPr>
      <w:r>
        <w:rPr>
          <w:rFonts w:hint="eastAsia" w:cs="Arial"/>
          <w:sz w:val="20"/>
          <w:szCs w:val="20"/>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eastAsia="宋体"/>
          <w:highlight w:val="none"/>
          <w:lang w:val="en-US" w:eastAsia="zh-CN"/>
        </w:rPr>
      </w:pPr>
      <w:r>
        <w:rPr>
          <w:rFonts w:hint="eastAsia" w:eastAsia="宋体"/>
          <w:highlight w:val="none"/>
          <w:lang w:val="en-US" w:eastAsia="zh-CN"/>
        </w:rPr>
        <w:t>R4-2</w:t>
      </w:r>
      <w:r>
        <w:rPr>
          <w:rFonts w:hint="eastAsia"/>
          <w:highlight w:val="none"/>
          <w:lang w:val="en-US" w:eastAsia="zh-CN"/>
        </w:rPr>
        <w:t>312484</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Big CR to reflect the completed DC combinations of x bands (x=1,2,3) LTE inter-band CA (xDL/1UL) and y bands NR inter-band CA (yDL/1UL)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leftChars="0" w:right="0" w:rightChars="0"/>
        <w:textAlignment w:val="auto"/>
        <w:rPr>
          <w:rFonts w:hint="eastAsia" w:eastAsia="宋体"/>
          <w:highlight w:val="none"/>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108bis meeting are listed:</w:t>
      </w:r>
    </w:p>
    <w:p>
      <w:pPr>
        <w:pStyle w:val="138"/>
        <w:keepNext/>
        <w:keepLines/>
        <w:pageBreakBefore w:val="0"/>
        <w:widowControl/>
        <w:numPr>
          <w:ilvl w:val="0"/>
          <w:numId w:val="10"/>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R4-2317660</w:t>
      </w:r>
      <w:r>
        <w:rPr>
          <w:rFonts w:hint="default" w:cs="Arial"/>
          <w:sz w:val="20"/>
          <w:szCs w:val="20"/>
          <w:lang w:val="en-US" w:eastAsia="zh-CN"/>
        </w:rPr>
        <w:tab/>
      </w:r>
      <w:r>
        <w:rPr>
          <w:rFonts w:hint="default" w:cs="Arial"/>
          <w:sz w:val="20"/>
          <w:szCs w:val="20"/>
          <w:lang w:val="en-US" w:eastAsia="zh-CN"/>
        </w:rPr>
        <w:t>DraftCR for 38.101-3 to include ENDC band combinations with DC_3C_n75A-n78A and DC_7A_n75A-n78A</w:t>
      </w:r>
    </w:p>
    <w:p>
      <w:pPr>
        <w:pStyle w:val="138"/>
        <w:keepNext/>
        <w:keepLines/>
        <w:pageBreakBefore w:val="0"/>
        <w:widowControl/>
        <w:numPr>
          <w:ilvl w:val="0"/>
          <w:numId w:val="10"/>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bookmarkStart w:id="14" w:name="OLE_LINK10"/>
      <w:r>
        <w:rPr>
          <w:rFonts w:hint="default" w:cs="Arial"/>
          <w:sz w:val="20"/>
          <w:szCs w:val="20"/>
          <w:lang w:val="en-US" w:eastAsia="zh-CN"/>
        </w:rPr>
        <w:t>R4-2317664</w:t>
      </w:r>
      <w:bookmarkEnd w:id="14"/>
      <w:r>
        <w:rPr>
          <w:rFonts w:hint="default" w:cs="Arial"/>
          <w:sz w:val="20"/>
          <w:szCs w:val="20"/>
          <w:lang w:val="en-US" w:eastAsia="zh-CN"/>
        </w:rPr>
        <w:tab/>
      </w:r>
      <w:r>
        <w:rPr>
          <w:rFonts w:hint="default" w:cs="Arial"/>
          <w:sz w:val="20"/>
          <w:szCs w:val="20"/>
          <w:lang w:val="en-US" w:eastAsia="zh-CN"/>
        </w:rPr>
        <w:t>draft CR to TS38.101-3: band combinations for DC_R18_xBLTE_yBNR_zDL2UL without FR2</w:t>
      </w:r>
    </w:p>
    <w:p>
      <w:pPr>
        <w:pStyle w:val="138"/>
        <w:keepNext/>
        <w:keepLines/>
        <w:pageBreakBefore w:val="0"/>
        <w:widowControl/>
        <w:numPr>
          <w:ilvl w:val="0"/>
          <w:numId w:val="10"/>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R4-2317668</w:t>
      </w:r>
      <w:r>
        <w:rPr>
          <w:rFonts w:hint="default" w:cs="Arial"/>
          <w:sz w:val="20"/>
          <w:szCs w:val="20"/>
          <w:lang w:val="en-US" w:eastAsia="zh-CN"/>
        </w:rPr>
        <w:tab/>
      </w:r>
      <w:r>
        <w:rPr>
          <w:rFonts w:hint="default" w:cs="Arial"/>
          <w:sz w:val="20"/>
          <w:szCs w:val="20"/>
          <w:lang w:val="en-US" w:eastAsia="zh-CN"/>
        </w:rPr>
        <w:t>Draft CR 38.101-3 to add new 1 band LTE 3 band NR DC combinations of n105</w:t>
      </w:r>
    </w:p>
    <w:p>
      <w:pPr>
        <w:pStyle w:val="138"/>
        <w:keepNext/>
        <w:keepLines/>
        <w:pageBreakBefore w:val="0"/>
        <w:widowControl/>
        <w:numPr>
          <w:ilvl w:val="0"/>
          <w:numId w:val="10"/>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R4-2316343</w:t>
      </w:r>
      <w:r>
        <w:rPr>
          <w:rFonts w:hint="default" w:cs="Arial"/>
          <w:sz w:val="20"/>
          <w:szCs w:val="20"/>
          <w:lang w:val="en-US" w:eastAsia="zh-CN"/>
        </w:rPr>
        <w:tab/>
      </w:r>
      <w:r>
        <w:rPr>
          <w:rFonts w:hint="default" w:cs="Arial"/>
          <w:sz w:val="20"/>
          <w:szCs w:val="20"/>
          <w:lang w:val="en-US" w:eastAsia="zh-CN"/>
        </w:rPr>
        <w:t>draft CR to TS38.101-3_DC_8A_n40A-n79A-n258A and DC_8A_n41A-n79A-n258A</w:t>
      </w:r>
    </w:p>
    <w:p>
      <w:pPr>
        <w:pStyle w:val="138"/>
        <w:keepNext/>
        <w:keepLines/>
        <w:pageBreakBefore w:val="0"/>
        <w:widowControl/>
        <w:numPr>
          <w:ilvl w:val="0"/>
          <w:numId w:val="10"/>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bookmarkStart w:id="15" w:name="OLE_LINK11"/>
      <w:r>
        <w:rPr>
          <w:rFonts w:hint="default" w:cs="Arial"/>
          <w:sz w:val="20"/>
          <w:szCs w:val="20"/>
          <w:lang w:val="en-US" w:eastAsia="zh-CN"/>
        </w:rPr>
        <w:t>R4-2317663</w:t>
      </w:r>
      <w:bookmarkEnd w:id="15"/>
      <w:r>
        <w:rPr>
          <w:rFonts w:hint="default" w:cs="Arial"/>
          <w:sz w:val="20"/>
          <w:szCs w:val="20"/>
          <w:lang w:val="en-US" w:eastAsia="zh-CN"/>
        </w:rPr>
        <w:tab/>
      </w:r>
      <w:r>
        <w:rPr>
          <w:rFonts w:hint="default" w:cs="Arial"/>
          <w:sz w:val="20"/>
          <w:szCs w:val="20"/>
          <w:lang w:val="en-US" w:eastAsia="zh-CN"/>
        </w:rPr>
        <w:t>draft CR to TS38.101-3: band combinations for DC_R18_xBLTE_yBNR_zDL2UL with FR2</w:t>
      </w: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bookmarkStart w:id="16" w:name="OLE_LINK8"/>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109 meeting are listed:</w:t>
      </w:r>
    </w:p>
    <w:bookmarkEnd w:id="16"/>
    <w:p>
      <w:pPr>
        <w:pStyle w:val="138"/>
        <w:keepNext/>
        <w:keepLines/>
        <w:pageBreakBefore w:val="0"/>
        <w:widowControl/>
        <w:numPr>
          <w:ilvl w:val="0"/>
          <w:numId w:val="11"/>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R4-2319612</w:t>
      </w:r>
      <w:r>
        <w:rPr>
          <w:rFonts w:hint="default" w:cs="Arial"/>
          <w:sz w:val="20"/>
          <w:szCs w:val="20"/>
          <w:lang w:val="en-US" w:eastAsia="zh-CN"/>
        </w:rPr>
        <w:tab/>
      </w:r>
      <w:r>
        <w:rPr>
          <w:rFonts w:hint="default" w:cs="Arial"/>
          <w:sz w:val="20"/>
          <w:szCs w:val="20"/>
          <w:lang w:val="en-US" w:eastAsia="zh-CN"/>
        </w:rPr>
        <w:t>Draft CR on TS 38.101-3 for delta TIB special values for xBLTE_yBNR_zDL2UL bands EN-DC configurations</w:t>
      </w:r>
    </w:p>
    <w:p>
      <w:pPr>
        <w:pStyle w:val="138"/>
        <w:keepNext/>
        <w:keepLines/>
        <w:pageBreakBefore w:val="0"/>
        <w:widowControl/>
        <w:numPr>
          <w:ilvl w:val="0"/>
          <w:numId w:val="11"/>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cs="Arial"/>
          <w:sz w:val="20"/>
          <w:szCs w:val="20"/>
          <w:lang w:val="en-US" w:eastAsia="zh-CN"/>
        </w:rPr>
      </w:pPr>
      <w:r>
        <w:rPr>
          <w:rFonts w:hint="default" w:cs="Arial"/>
          <w:sz w:val="20"/>
          <w:szCs w:val="20"/>
          <w:lang w:val="en-US" w:eastAsia="zh-CN"/>
        </w:rPr>
        <w:t>R4-2320104</w:t>
      </w:r>
      <w:r>
        <w:rPr>
          <w:rFonts w:hint="default" w:cs="Arial"/>
          <w:sz w:val="20"/>
          <w:szCs w:val="20"/>
          <w:lang w:val="en-US" w:eastAsia="zh-CN"/>
        </w:rPr>
        <w:tab/>
      </w:r>
      <w:r>
        <w:rPr>
          <w:rFonts w:hint="default" w:cs="Arial"/>
          <w:sz w:val="20"/>
          <w:szCs w:val="20"/>
          <w:lang w:val="en-US" w:eastAsia="zh-CN"/>
        </w:rPr>
        <w:t>draft CR to TS38.101-3[R18]_DC_3A_n40A-n79A-n258A and DC_3A_n40A-n79A-n258A</w:t>
      </w:r>
    </w:p>
    <w:p>
      <w:pPr>
        <w:pStyle w:val="138"/>
        <w:keepNext/>
        <w:keepLines/>
        <w:pageBreakBefore w:val="0"/>
        <w:widowControl/>
        <w:numPr>
          <w:ilvl w:val="0"/>
          <w:numId w:val="11"/>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eastAsia="宋体"/>
          <w:highlight w:val="none"/>
          <w:lang w:val="en-US" w:eastAsia="zh-CN"/>
        </w:rPr>
      </w:pPr>
      <w:r>
        <w:rPr>
          <w:rFonts w:hint="default" w:cs="Arial"/>
          <w:sz w:val="20"/>
          <w:szCs w:val="20"/>
          <w:lang w:val="en-US" w:eastAsia="zh-CN"/>
        </w:rPr>
        <w:t>R4-2320601</w:t>
      </w:r>
      <w:r>
        <w:rPr>
          <w:rFonts w:hint="default" w:cs="Arial"/>
          <w:sz w:val="20"/>
          <w:szCs w:val="20"/>
          <w:lang w:val="en-US" w:eastAsia="zh-CN"/>
        </w:rPr>
        <w:tab/>
      </w:r>
      <w:r>
        <w:rPr>
          <w:rFonts w:hint="default" w:cs="Arial"/>
          <w:sz w:val="20"/>
          <w:szCs w:val="20"/>
          <w:lang w:val="en-US" w:eastAsia="zh-CN"/>
        </w:rPr>
        <w:t>draft CR for DC_3A-3A-7A-7A_n8A-n78A-n257K</w:t>
      </w:r>
    </w:p>
    <w:p>
      <w:pPr>
        <w:pStyle w:val="138"/>
        <w:keepNext/>
        <w:keepLines/>
        <w:pageBreakBefore w:val="0"/>
        <w:widowControl/>
        <w:numPr>
          <w:ilvl w:val="0"/>
          <w:numId w:val="11"/>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eastAsia="宋体"/>
          <w:highlight w:val="none"/>
          <w:lang w:val="en-US" w:eastAsia="zh-CN"/>
        </w:rPr>
      </w:pPr>
      <w:r>
        <w:rPr>
          <w:rFonts w:hint="default" w:cs="Arial"/>
          <w:sz w:val="20"/>
          <w:szCs w:val="20"/>
          <w:lang w:val="en-US" w:eastAsia="zh-CN"/>
        </w:rPr>
        <w:t>R4-2321934</w:t>
      </w:r>
      <w:r>
        <w:rPr>
          <w:rFonts w:hint="eastAsia" w:cs="Arial"/>
          <w:sz w:val="20"/>
          <w:szCs w:val="20"/>
          <w:lang w:val="en-US" w:eastAsia="zh-CN"/>
        </w:rPr>
        <w:t xml:space="preserve">, </w:t>
      </w:r>
      <w:r>
        <w:rPr>
          <w:rFonts w:hint="default" w:cs="Arial"/>
          <w:sz w:val="20"/>
          <w:szCs w:val="20"/>
          <w:lang w:val="en-US" w:eastAsia="zh-CN"/>
        </w:rPr>
        <w:t>D</w:t>
      </w:r>
      <w:r>
        <w:t>raft CR 38.101-3 to add EN-DC combinations of 1 3 7 n40 n78 n105</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lang w:val="en-US" w:eastAsia="zh-CN"/>
        </w:rPr>
      </w:pPr>
      <w:r>
        <w:rPr>
          <w:rFonts w:hint="eastAsia"/>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lang w:val="en-US" w:eastAsia="zh-CN"/>
        </w:rPr>
      </w:pPr>
      <w:r>
        <w:rPr>
          <w:rFonts w:hint="default"/>
          <w:lang w:val="en-US" w:eastAsia="zh-CN"/>
        </w:rPr>
        <w:t>R4-2321932 TS 38.101-3 big CR for DC_R18_xBLTE_yBNR_zDL2UL</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lang w:val="en-US" w:eastAsia="zh-CN"/>
        </w:rPr>
      </w:pPr>
    </w:p>
    <w:p>
      <w:pPr>
        <w:pStyle w:val="138"/>
        <w:keepNext/>
        <w:keepLines/>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left="0" w:right="0"/>
        <w:textAlignment w:val="auto"/>
        <w:rPr>
          <w:rFonts w:hint="default"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110 meeting are listed:</w:t>
      </w:r>
    </w:p>
    <w:p>
      <w:pPr>
        <w:pStyle w:val="138"/>
        <w:keepNext/>
        <w:keepLines/>
        <w:pageBreakBefore w:val="0"/>
        <w:widowControl/>
        <w:numPr>
          <w:ilvl w:val="0"/>
          <w:numId w:val="12"/>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lang w:val="en-US" w:eastAsia="zh-CN"/>
        </w:rPr>
      </w:pPr>
      <w:r>
        <w:rPr>
          <w:rFonts w:hint="default" w:cs="Arial"/>
          <w:sz w:val="20"/>
          <w:szCs w:val="20"/>
          <w:lang w:val="en-US" w:eastAsia="zh-CN"/>
        </w:rPr>
        <w:t>R4-2400212</w:t>
      </w:r>
      <w:r>
        <w:rPr>
          <w:rFonts w:hint="default" w:cs="Arial"/>
          <w:sz w:val="20"/>
          <w:szCs w:val="20"/>
          <w:lang w:val="en-US" w:eastAsia="zh-CN"/>
        </w:rPr>
        <w:tab/>
      </w:r>
      <w:r>
        <w:rPr>
          <w:rFonts w:hint="default" w:cs="Arial"/>
          <w:sz w:val="20"/>
          <w:szCs w:val="20"/>
          <w:lang w:val="en-US" w:eastAsia="zh-CN"/>
        </w:rPr>
        <w:t>Draft CR for TS38.101-3 Addition of inter-band ENDC Combinations with 3 NR band</w:t>
      </w:r>
    </w:p>
    <w:p>
      <w:pPr>
        <w:pStyle w:val="138"/>
        <w:keepNext/>
        <w:keepLines/>
        <w:pageBreakBefore w:val="0"/>
        <w:widowControl/>
        <w:numPr>
          <w:ilvl w:val="0"/>
          <w:numId w:val="12"/>
        </w:numPr>
        <w:suppressLineNumbers w:val="0"/>
        <w:kinsoku/>
        <w:wordWrap/>
        <w:overflowPunct/>
        <w:topLinePunct w:val="0"/>
        <w:autoSpaceDE/>
        <w:autoSpaceDN/>
        <w:bidi w:val="0"/>
        <w:adjustRightInd/>
        <w:snapToGrid/>
        <w:spacing w:before="0" w:beforeAutospacing="0" w:after="120" w:afterAutospacing="0" w:line="240" w:lineRule="auto"/>
        <w:ind w:left="425" w:leftChars="0" w:right="0" w:hanging="425" w:firstLineChars="0"/>
        <w:textAlignment w:val="auto"/>
        <w:rPr>
          <w:rFonts w:hint="default"/>
          <w:lang w:val="en-US" w:eastAsia="zh-CN"/>
        </w:rPr>
      </w:pPr>
      <w:r>
        <w:rPr>
          <w:rFonts w:hint="default" w:cs="Arial"/>
          <w:sz w:val="20"/>
          <w:szCs w:val="20"/>
          <w:lang w:val="en-US" w:eastAsia="zh-CN"/>
        </w:rPr>
        <w:t>R4-2403744</w:t>
      </w:r>
      <w:r>
        <w:rPr>
          <w:rFonts w:hint="default" w:cs="Arial"/>
          <w:sz w:val="20"/>
          <w:szCs w:val="20"/>
          <w:lang w:val="en-US" w:eastAsia="zh-CN"/>
        </w:rPr>
        <w:tab/>
      </w:r>
      <w:r>
        <w:rPr>
          <w:rFonts w:hint="default" w:cs="Arial"/>
          <w:sz w:val="20"/>
          <w:szCs w:val="20"/>
          <w:lang w:val="en-US" w:eastAsia="zh-CN"/>
        </w:rPr>
        <w:t>draft CR for TS 38.101-3 DC_R18_xBLTE_yBNR_zDL2UL with FR2</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eastAsia"/>
          <w:lang w:val="en-US" w:eastAsia="zh-CN"/>
        </w:rPr>
      </w:pPr>
      <w:r>
        <w:rPr>
          <w:rFonts w:hint="eastAsia"/>
          <w:lang w:val="en-US" w:eastAsia="zh-CN"/>
        </w:rPr>
        <w:t>Big CR：</w:t>
      </w:r>
    </w:p>
    <w:p>
      <w:pPr>
        <w:pStyle w:val="138"/>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line="240" w:lineRule="auto"/>
        <w:ind w:right="0" w:rightChars="0"/>
        <w:textAlignment w:val="auto"/>
        <w:rPr>
          <w:rFonts w:hint="default"/>
          <w:lang w:val="en-US" w:eastAsia="zh-CN"/>
        </w:rPr>
      </w:pPr>
      <w:r>
        <w:rPr>
          <w:rFonts w:hint="default"/>
          <w:lang w:val="en-US" w:eastAsia="zh-CN"/>
        </w:rPr>
        <w:t>R4-2</w:t>
      </w:r>
      <w:r>
        <w:rPr>
          <w:rFonts w:hint="eastAsia"/>
          <w:lang w:val="en-US" w:eastAsia="zh-CN"/>
        </w:rPr>
        <w:t>401286</w:t>
      </w:r>
      <w:bookmarkStart w:id="17" w:name="_GoBack"/>
      <w:bookmarkEnd w:id="17"/>
      <w:r>
        <w:rPr>
          <w:rFonts w:hint="default"/>
          <w:lang w:val="en-US" w:eastAsia="zh-CN"/>
        </w:rPr>
        <w:t xml:space="preserve"> TS 38.101-3 big CR for DC_R18_xBLTE_yBNR_zDL2UL</w:t>
      </w: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kinsoku/>
        <w:wordWrap/>
        <w:overflowPunct/>
        <w:topLinePunct w:val="0"/>
        <w:autoSpaceDE/>
        <w:autoSpaceDN/>
        <w:bidi w:val="0"/>
        <w:snapToGrid w:val="0"/>
        <w:spacing w:after="0"/>
        <w:textAlignment w:val="auto"/>
        <w:rPr>
          <w:rFonts w:ascii="Arial" w:hAnsi="Arial" w:cs="Arial"/>
          <w:lang w:eastAsia="ja-JP"/>
        </w:rPr>
      </w:pPr>
    </w:p>
    <w:p>
      <w:pPr>
        <w:keepNext/>
        <w:keepLines/>
        <w:pageBreakBefore w:val="0"/>
        <w:widowControl/>
        <w:tabs>
          <w:tab w:val="left" w:pos="567"/>
        </w:tabs>
        <w:kinsoku/>
        <w:wordWrap/>
        <w:overflowPunct/>
        <w:topLinePunct w:val="0"/>
        <w:autoSpaceDE/>
        <w:autoSpaceDN/>
        <w:bidi w:val="0"/>
        <w:snapToGrid w:val="0"/>
        <w:spacing w:after="0"/>
        <w:textAlignment w:val="auto"/>
        <w:rPr>
          <w:rFonts w:ascii="Arial" w:hAnsi="Arial" w:cs="Arial"/>
          <w:bCs/>
        </w:rPr>
      </w:pPr>
    </w:p>
    <w:p>
      <w:pPr>
        <w:pStyle w:val="60"/>
        <w:keepNext/>
        <w:keepLines/>
        <w:pageBreakBefore w:val="0"/>
        <w:widowControl/>
        <w:kinsoku/>
        <w:wordWrap/>
        <w:topLinePunct w:val="0"/>
        <w:bidi w:val="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keepNext/>
        <w:keepLines/>
        <w:pageBreakBefore w:val="0"/>
        <w:widowControl/>
        <w:kinsoku/>
        <w:wordWrap/>
        <w:topLinePunct w:val="0"/>
        <w:bidi w:val="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keepNext/>
        <w:keepLines/>
        <w:pageBreakBefore w:val="0"/>
        <w:widowControl/>
        <w:kinsoku/>
        <w:wordWrap/>
        <w:topLinePunct w:val="0"/>
        <w:bidi w:val="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keepNext/>
        <w:keepLines/>
        <w:pageBreakBefore w:val="0"/>
        <w:widowControl/>
        <w:kinsoku/>
        <w:wordWrap/>
        <w:topLinePunct w:val="0"/>
        <w:bidi w:val="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keepNext/>
        <w:keepLines/>
        <w:pageBreakBefore w:val="0"/>
        <w:widowControl/>
        <w:kinsoku/>
        <w:wordWrap/>
        <w:topLinePunct w:val="0"/>
        <w:bidi w:val="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keepNext/>
        <w:keepLines/>
        <w:pageBreakBefore w:val="0"/>
        <w:widowControl/>
        <w:kinsoku/>
        <w:wordWrap/>
        <w:topLinePunct w:val="0"/>
        <w:bidi w:val="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keepNext/>
        <w:keepLines/>
        <w:pageBreakBefore w:val="0"/>
        <w:widowControl/>
        <w:kinsoku/>
        <w:wordWrap/>
        <w:topLinePunct w:val="0"/>
        <w:bidi w:val="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keepNext/>
        <w:keepLines/>
        <w:pageBreakBefore w:val="0"/>
        <w:widowControl/>
        <w:kinsoku/>
        <w:wordWrap/>
        <w:topLinePunct w:val="0"/>
        <w:bidi w:val="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keepNext/>
        <w:keepLines/>
        <w:pageBreakBefore w:val="0"/>
        <w:widowControl/>
        <w:kinsoku/>
        <w:wordWrap/>
        <w:topLinePunct w:val="0"/>
        <w:bidi w:val="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keepNext/>
        <w:keepLines/>
        <w:pageBreakBefore w:val="0"/>
        <w:widowControl/>
        <w:kinsoku/>
        <w:wordWrap/>
        <w:topLinePunct w:val="0"/>
        <w:bidi w:val="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keepNext/>
        <w:keepLines/>
        <w:pageBreakBefore w:val="0"/>
        <w:widowControl/>
        <w:kinsoku/>
        <w:wordWrap/>
        <w:topLinePunct w:val="0"/>
        <w:bidi w:val="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keepNext/>
        <w:keepLines/>
        <w:pageBreakBefore w:val="0"/>
        <w:widowControl/>
        <w:kinsoku/>
        <w:wordWrap/>
        <w:topLinePunct w:val="0"/>
        <w:bidi w:val="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keepNext/>
        <w:keepLines/>
        <w:pageBreakBefore w:val="0"/>
        <w:widowControl/>
        <w:kinsoku/>
        <w:wordWrap/>
        <w:topLinePunct w:val="0"/>
        <w:bidi w:val="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keepNext/>
        <w:keepLines/>
        <w:pageBreakBefore w:val="0"/>
        <w:widowControl/>
        <w:kinsoku/>
        <w:wordWrap/>
        <w:topLinePunct w:val="0"/>
        <w:bidi w:val="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keepNext/>
        <w:keepLines/>
        <w:pageBreakBefore w:val="0"/>
        <w:widowControl/>
        <w:kinsoku/>
        <w:wordWrap/>
        <w:topLinePunct w:val="0"/>
        <w:bidi w:val="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keepNext/>
        <w:keepLines/>
        <w:pageBreakBefore w:val="0"/>
        <w:widowControl/>
        <w:kinsoku/>
        <w:wordWrap/>
        <w:topLinePunct w:val="0"/>
        <w:bidi w:val="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keepNext/>
        <w:keepLines/>
        <w:pageBreakBefore w:val="0"/>
        <w:widowControl/>
        <w:kinsoku/>
        <w:wordWrap/>
        <w:topLinePunct w:val="0"/>
        <w:bidi w:val="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keepNext/>
        <w:keepLines/>
        <w:pageBreakBefore w:val="0"/>
        <w:widowControl/>
        <w:kinsoku/>
        <w:wordWrap/>
        <w:topLinePunct w:val="0"/>
        <w:bidi w:val="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keepNext/>
        <w:keepLines/>
        <w:pageBreakBefore w:val="0"/>
        <w:widowControl/>
        <w:kinsoku/>
        <w:wordWrap/>
        <w:topLinePunct w:val="0"/>
        <w:bidi w:val="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keepNext/>
        <w:keepLines/>
        <w:pageBreakBefore w:val="0"/>
        <w:widowControl/>
        <w:kinsoku/>
        <w:wordWrap/>
        <w:topLinePunct w:val="0"/>
        <w:bidi w:val="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keepNext/>
        <w:keepLines/>
        <w:pageBreakBefore w:val="0"/>
        <w:widowControl/>
        <w:kinsoku/>
        <w:wordWrap/>
        <w:topLinePunct w:val="0"/>
        <w:bidi w:val="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keepNext/>
        <w:keepLines/>
        <w:pageBreakBefore w:val="0"/>
        <w:widowControl/>
        <w:kinsoku/>
        <w:wordWrap/>
        <w:topLinePunct w:val="0"/>
        <w:bidi w:val="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keepNext/>
        <w:keepLines/>
        <w:pageBreakBefore w:val="0"/>
        <w:widowControl/>
        <w:kinsoku/>
        <w:wordWrap/>
        <w:topLinePunct w:val="0"/>
        <w:bidi w:val="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keepNext/>
        <w:keepLines/>
        <w:pageBreakBefore w:val="0"/>
        <w:widowControl/>
        <w:kinsoku/>
        <w:wordWrap/>
        <w:topLinePunct w:val="0"/>
        <w:bidi w:val="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keepNext/>
        <w:keepLines/>
        <w:pageBreakBefore w:val="0"/>
        <w:widowControl/>
        <w:kinsoku/>
        <w:wordWrap/>
        <w:topLinePunct w:val="0"/>
        <w:bidi w:val="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keepNext/>
        <w:keepLines/>
        <w:pageBreakBefore w:val="0"/>
        <w:widowControl/>
        <w:kinsoku/>
        <w:wordWrap/>
        <w:topLinePunct w:val="0"/>
        <w:bidi w:val="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altName w:val="Times New Roman"/>
    <w:panose1 w:val="02040604050505020304"/>
    <w:charset w:val="00"/>
    <w:family w:val="roman"/>
    <w:pitch w:val="default"/>
    <w:sig w:usb0="00000000"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276202"/>
    <w:multiLevelType w:val="singleLevel"/>
    <w:tmpl w:val="D7276202"/>
    <w:lvl w:ilvl="0" w:tentative="0">
      <w:start w:val="1"/>
      <w:numFmt w:val="decimal"/>
      <w:lvlText w:val="%1."/>
      <w:lvlJc w:val="left"/>
      <w:pPr>
        <w:ind w:left="425" w:hanging="425"/>
      </w:pPr>
      <w:rPr>
        <w:rFonts w:hint="default"/>
      </w:rPr>
    </w:lvl>
  </w:abstractNum>
  <w:abstractNum w:abstractNumId="1">
    <w:nsid w:val="F6E5C29A"/>
    <w:multiLevelType w:val="singleLevel"/>
    <w:tmpl w:val="F6E5C29A"/>
    <w:lvl w:ilvl="0" w:tentative="0">
      <w:start w:val="1"/>
      <w:numFmt w:val="decimal"/>
      <w:lvlText w:val="%1."/>
      <w:lvlJc w:val="left"/>
      <w:pPr>
        <w:ind w:left="425" w:hanging="425"/>
      </w:pPr>
      <w:rPr>
        <w:rFonts w:hint="default"/>
      </w:rPr>
    </w:lvl>
  </w:abstractNum>
  <w:abstractNum w:abstractNumId="2">
    <w:nsid w:val="00D5246F"/>
    <w:multiLevelType w:val="singleLevel"/>
    <w:tmpl w:val="00D5246F"/>
    <w:lvl w:ilvl="0" w:tentative="0">
      <w:start w:val="1"/>
      <w:numFmt w:val="bullet"/>
      <w:lvlText w:val=""/>
      <w:lvlJc w:val="left"/>
      <w:pPr>
        <w:tabs>
          <w:tab w:val="left" w:pos="420"/>
        </w:tabs>
        <w:ind w:left="840" w:hanging="420"/>
      </w:pPr>
      <w:rPr>
        <w:rFonts w:hint="default" w:ascii="Wingdings" w:hAnsi="Wingdings"/>
      </w:rPr>
    </w:lvl>
  </w:abstractNum>
  <w:abstractNum w:abstractNumId="3">
    <w:nsid w:val="1F46C8D4"/>
    <w:multiLevelType w:val="singleLevel"/>
    <w:tmpl w:val="1F46C8D4"/>
    <w:lvl w:ilvl="0" w:tentative="0">
      <w:start w:val="1"/>
      <w:numFmt w:val="decimal"/>
      <w:lvlText w:val="%1."/>
      <w:lvlJc w:val="left"/>
      <w:pPr>
        <w:ind w:left="425" w:hanging="425"/>
      </w:pPr>
      <w:rPr>
        <w:rFonts w:hint="default"/>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86C8110"/>
    <w:multiLevelType w:val="singleLevel"/>
    <w:tmpl w:val="386C8110"/>
    <w:lvl w:ilvl="0" w:tentative="0">
      <w:start w:val="1"/>
      <w:numFmt w:val="decimal"/>
      <w:lvlText w:val="%1."/>
      <w:lvlJc w:val="left"/>
      <w:pPr>
        <w:ind w:left="425" w:hanging="425"/>
      </w:pPr>
      <w:rPr>
        <w:rFonts w:hint="default"/>
      </w:rPr>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65337AE3"/>
    <w:multiLevelType w:val="singleLevel"/>
    <w:tmpl w:val="65337AE3"/>
    <w:lvl w:ilvl="0" w:tentative="0">
      <w:start w:val="1"/>
      <w:numFmt w:val="decimal"/>
      <w:lvlText w:val="%1."/>
      <w:lvlJc w:val="left"/>
      <w:pPr>
        <w:ind w:left="425" w:hanging="425"/>
      </w:pPr>
      <w:rPr>
        <w:rFonts w:hint="default"/>
      </w:rPr>
    </w:lvl>
  </w:abstractNum>
  <w:abstractNum w:abstractNumId="9">
    <w:nsid w:val="75B0EC75"/>
    <w:multiLevelType w:val="singleLevel"/>
    <w:tmpl w:val="75B0EC75"/>
    <w:lvl w:ilvl="0" w:tentative="0">
      <w:start w:val="1"/>
      <w:numFmt w:val="decimal"/>
      <w:lvlText w:val="%1."/>
      <w:lvlJc w:val="left"/>
      <w:pPr>
        <w:ind w:left="425" w:hanging="425"/>
      </w:pPr>
      <w:rPr>
        <w:rFonts w:hint="default"/>
      </w:rPr>
    </w:lvl>
  </w:abstractNum>
  <w:abstractNum w:abstractNumId="10">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E6D1978"/>
    <w:multiLevelType w:val="singleLevel"/>
    <w:tmpl w:val="7E6D1978"/>
    <w:lvl w:ilvl="0" w:tentative="0">
      <w:start w:val="1"/>
      <w:numFmt w:val="decimal"/>
      <w:lvlText w:val="%1."/>
      <w:lvlJc w:val="left"/>
      <w:pPr>
        <w:ind w:left="425" w:hanging="425"/>
      </w:pPr>
      <w:rPr>
        <w:rFonts w:hint="default"/>
      </w:rPr>
    </w:lvl>
  </w:abstractNum>
  <w:num w:numId="1">
    <w:abstractNumId w:val="5"/>
  </w:num>
  <w:num w:numId="2">
    <w:abstractNumId w:val="7"/>
  </w:num>
  <w:num w:numId="3">
    <w:abstractNumId w:val="10"/>
  </w:num>
  <w:num w:numId="4">
    <w:abstractNumId w:val="4"/>
  </w:num>
  <w:num w:numId="5">
    <w:abstractNumId w:val="2"/>
  </w:num>
  <w:num w:numId="6">
    <w:abstractNumId w:val="1"/>
  </w:num>
  <w:num w:numId="7">
    <w:abstractNumId w:val="6"/>
  </w:num>
  <w:num w:numId="8">
    <w:abstractNumId w:val="9"/>
  </w:num>
  <w:num w:numId="9">
    <w:abstractNumId w:val="3"/>
  </w:num>
  <w:num w:numId="10">
    <w:abstractNumId w:val="0"/>
  </w:num>
  <w:num w:numId="11">
    <w:abstractNumId w:val="11"/>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756D"/>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23844D2"/>
    <w:rsid w:val="02B51E1C"/>
    <w:rsid w:val="02E42378"/>
    <w:rsid w:val="035B60C4"/>
    <w:rsid w:val="042D730F"/>
    <w:rsid w:val="04893724"/>
    <w:rsid w:val="064C60F1"/>
    <w:rsid w:val="066B7CE6"/>
    <w:rsid w:val="06FE4BF8"/>
    <w:rsid w:val="07E87288"/>
    <w:rsid w:val="091E7252"/>
    <w:rsid w:val="09D033F0"/>
    <w:rsid w:val="0A2061CC"/>
    <w:rsid w:val="0B4A46F6"/>
    <w:rsid w:val="0C560C1D"/>
    <w:rsid w:val="0D177805"/>
    <w:rsid w:val="0D2E0F35"/>
    <w:rsid w:val="0E662D2B"/>
    <w:rsid w:val="0E791319"/>
    <w:rsid w:val="0FBB4EB1"/>
    <w:rsid w:val="12784025"/>
    <w:rsid w:val="12DD7876"/>
    <w:rsid w:val="13131DF5"/>
    <w:rsid w:val="138C12B9"/>
    <w:rsid w:val="140053F7"/>
    <w:rsid w:val="14186722"/>
    <w:rsid w:val="14465E1B"/>
    <w:rsid w:val="14AD63A5"/>
    <w:rsid w:val="14DD6B3E"/>
    <w:rsid w:val="15555D26"/>
    <w:rsid w:val="15722734"/>
    <w:rsid w:val="15CD01B8"/>
    <w:rsid w:val="1629625A"/>
    <w:rsid w:val="16C027D5"/>
    <w:rsid w:val="18270E2D"/>
    <w:rsid w:val="187E5720"/>
    <w:rsid w:val="1A3B0520"/>
    <w:rsid w:val="1A42440D"/>
    <w:rsid w:val="1AEF4888"/>
    <w:rsid w:val="1B8D3D8C"/>
    <w:rsid w:val="1C3169C5"/>
    <w:rsid w:val="1CBB2C0C"/>
    <w:rsid w:val="1EB30602"/>
    <w:rsid w:val="1FCF30B3"/>
    <w:rsid w:val="202E5F50"/>
    <w:rsid w:val="208A4372"/>
    <w:rsid w:val="20B13188"/>
    <w:rsid w:val="20DD200C"/>
    <w:rsid w:val="22BC4955"/>
    <w:rsid w:val="23943518"/>
    <w:rsid w:val="24FF7100"/>
    <w:rsid w:val="25221EE3"/>
    <w:rsid w:val="254D68FC"/>
    <w:rsid w:val="260C717A"/>
    <w:rsid w:val="269327D3"/>
    <w:rsid w:val="26F65DC9"/>
    <w:rsid w:val="26FC2645"/>
    <w:rsid w:val="277945D7"/>
    <w:rsid w:val="27837370"/>
    <w:rsid w:val="27D37F19"/>
    <w:rsid w:val="282250E6"/>
    <w:rsid w:val="294F2F5B"/>
    <w:rsid w:val="29835FC8"/>
    <w:rsid w:val="29AB29F9"/>
    <w:rsid w:val="2BA534A8"/>
    <w:rsid w:val="2BCA725F"/>
    <w:rsid w:val="2D896612"/>
    <w:rsid w:val="2DB835CF"/>
    <w:rsid w:val="2E36454D"/>
    <w:rsid w:val="2EDC42FF"/>
    <w:rsid w:val="2F2559A7"/>
    <w:rsid w:val="2F3E0144"/>
    <w:rsid w:val="2FA32512"/>
    <w:rsid w:val="30A51B62"/>
    <w:rsid w:val="30F234D9"/>
    <w:rsid w:val="31D526D7"/>
    <w:rsid w:val="32C33692"/>
    <w:rsid w:val="330721F2"/>
    <w:rsid w:val="33525CA9"/>
    <w:rsid w:val="346E16D9"/>
    <w:rsid w:val="347B6EFD"/>
    <w:rsid w:val="35A96DC4"/>
    <w:rsid w:val="35C21D6C"/>
    <w:rsid w:val="3606196A"/>
    <w:rsid w:val="36AB1E6B"/>
    <w:rsid w:val="37191EEC"/>
    <w:rsid w:val="381D5435"/>
    <w:rsid w:val="382C2684"/>
    <w:rsid w:val="39DC033C"/>
    <w:rsid w:val="39F20410"/>
    <w:rsid w:val="3A9A559E"/>
    <w:rsid w:val="3B3220B3"/>
    <w:rsid w:val="3BAA2778"/>
    <w:rsid w:val="3DE769A7"/>
    <w:rsid w:val="3E172E55"/>
    <w:rsid w:val="3E547401"/>
    <w:rsid w:val="3E677D75"/>
    <w:rsid w:val="3EB523EB"/>
    <w:rsid w:val="3F15629B"/>
    <w:rsid w:val="3FFC0067"/>
    <w:rsid w:val="403E42BE"/>
    <w:rsid w:val="40755992"/>
    <w:rsid w:val="40795855"/>
    <w:rsid w:val="407F0BA3"/>
    <w:rsid w:val="41781497"/>
    <w:rsid w:val="419E30F1"/>
    <w:rsid w:val="41FD666D"/>
    <w:rsid w:val="43241ED9"/>
    <w:rsid w:val="43903663"/>
    <w:rsid w:val="4561704B"/>
    <w:rsid w:val="456C0661"/>
    <w:rsid w:val="456C528B"/>
    <w:rsid w:val="45864465"/>
    <w:rsid w:val="462F1F16"/>
    <w:rsid w:val="46535EC3"/>
    <w:rsid w:val="470321BB"/>
    <w:rsid w:val="489F0133"/>
    <w:rsid w:val="48DB2497"/>
    <w:rsid w:val="49765673"/>
    <w:rsid w:val="4A954C49"/>
    <w:rsid w:val="4B955F8C"/>
    <w:rsid w:val="4DD470DA"/>
    <w:rsid w:val="4E422202"/>
    <w:rsid w:val="4EA11F79"/>
    <w:rsid w:val="4EB431A8"/>
    <w:rsid w:val="4F7208D4"/>
    <w:rsid w:val="50727CDA"/>
    <w:rsid w:val="50917AC6"/>
    <w:rsid w:val="50AF0D52"/>
    <w:rsid w:val="52CB5086"/>
    <w:rsid w:val="53BD56E0"/>
    <w:rsid w:val="54B07EF7"/>
    <w:rsid w:val="56655254"/>
    <w:rsid w:val="56D07FF5"/>
    <w:rsid w:val="57C90511"/>
    <w:rsid w:val="59C71B11"/>
    <w:rsid w:val="5A2F421E"/>
    <w:rsid w:val="5C602A00"/>
    <w:rsid w:val="5E5E1CE0"/>
    <w:rsid w:val="5E72698D"/>
    <w:rsid w:val="5EBE6472"/>
    <w:rsid w:val="5ED83A53"/>
    <w:rsid w:val="608425D1"/>
    <w:rsid w:val="60E9497A"/>
    <w:rsid w:val="63766B9B"/>
    <w:rsid w:val="6448117C"/>
    <w:rsid w:val="64E70929"/>
    <w:rsid w:val="6616252E"/>
    <w:rsid w:val="688A7C90"/>
    <w:rsid w:val="6899330F"/>
    <w:rsid w:val="689A7C0D"/>
    <w:rsid w:val="689B64FD"/>
    <w:rsid w:val="69A87392"/>
    <w:rsid w:val="6B445E2E"/>
    <w:rsid w:val="6C383F75"/>
    <w:rsid w:val="6C3C4ABD"/>
    <w:rsid w:val="6DBD5C0F"/>
    <w:rsid w:val="701B6BEF"/>
    <w:rsid w:val="70F56E95"/>
    <w:rsid w:val="71564055"/>
    <w:rsid w:val="71AB004E"/>
    <w:rsid w:val="75FD6A39"/>
    <w:rsid w:val="7682047B"/>
    <w:rsid w:val="76B2334F"/>
    <w:rsid w:val="76F27EB9"/>
    <w:rsid w:val="781F075A"/>
    <w:rsid w:val="784D1EE0"/>
    <w:rsid w:val="7BCD78F8"/>
    <w:rsid w:val="7C5566EE"/>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Body Text Char"/>
    <w:link w:val="32"/>
    <w:qFormat/>
    <w:uiPriority w:val="0"/>
    <w:rPr>
      <w:rFonts w:eastAsia="MS Gothic"/>
      <w:sz w:val="24"/>
      <w:lang w:val="en-GB"/>
    </w:rPr>
  </w:style>
  <w:style w:type="character" w:customStyle="1" w:styleId="95">
    <w:name w:val="Body Text Indent Char"/>
    <w:link w:val="33"/>
    <w:qFormat/>
    <w:uiPriority w:val="0"/>
    <w:rPr>
      <w:rFonts w:eastAsia="MS Gothic"/>
      <w:sz w:val="24"/>
      <w:lang w:val="en-GB"/>
    </w:rPr>
  </w:style>
  <w:style w:type="character" w:customStyle="1" w:styleId="96">
    <w:name w:val="Document Map Char"/>
    <w:link w:val="29"/>
    <w:qFormat/>
    <w:uiPriority w:val="0"/>
    <w:rPr>
      <w:rFonts w:ascii="Tahoma" w:hAnsi="Tahoma" w:eastAsia="MS Gothic"/>
      <w:sz w:val="24"/>
      <w:shd w:val="clear" w:color="auto" w:fill="000080"/>
      <w:lang w:val="en-GB"/>
    </w:rPr>
  </w:style>
  <w:style w:type="character" w:customStyle="1" w:styleId="97">
    <w:name w:val="Plain Text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Body Text Indent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Title Char"/>
    <w:link w:val="49"/>
    <w:qFormat/>
    <w:uiPriority w:val="0"/>
    <w:rPr>
      <w:rFonts w:ascii="Arial" w:hAnsi="Arial" w:eastAsia="MS Gothic"/>
      <w:b/>
      <w:sz w:val="24"/>
      <w:lang w:val="en-GB"/>
    </w:rPr>
  </w:style>
  <w:style w:type="character" w:customStyle="1" w:styleId="104">
    <w:name w:val="Body Text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Balloon Text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Comment Text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Comment Subject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Header Char"/>
    <w:link w:val="40"/>
    <w:qFormat/>
    <w:locked/>
    <w:uiPriority w:val="0"/>
    <w:rPr>
      <w:rFonts w:ascii="Arial" w:hAnsi="Arial" w:eastAsia="Times New Roman"/>
      <w:b/>
      <w:sz w:val="18"/>
      <w:lang w:val="en-GB" w:eastAsia="en-GB"/>
    </w:rPr>
  </w:style>
  <w:style w:type="paragraph" w:customStyle="1" w:styleId="126">
    <w:name w:val="Revision"/>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List Paragraph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Footer Char"/>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Heading 7 Char"/>
    <w:link w:val="9"/>
    <w:qFormat/>
    <w:uiPriority w:val="0"/>
    <w:rPr>
      <w:rFonts w:ascii="Arial" w:hAnsi="Arial" w:eastAsia="Times New Roman"/>
      <w:lang w:val="en-GB" w:eastAsia="en-GB"/>
    </w:rPr>
  </w:style>
  <w:style w:type="character" w:customStyle="1" w:styleId="147">
    <w:name w:val="Heading 6 Char"/>
    <w:basedOn w:val="53"/>
    <w:link w:val="7"/>
    <w:qFormat/>
    <w:uiPriority w:val="0"/>
    <w:rPr>
      <w:rFonts w:ascii="Arial" w:hAnsi="Arial" w:eastAsia="Times New Roman"/>
      <w:lang w:val="en-GB" w:eastAsia="en-GB"/>
    </w:rPr>
  </w:style>
  <w:style w:type="paragraph" w:customStyle="1" w:styleId="148">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Pages>3</Pages>
  <Words>980</Words>
  <Characters>5419</Characters>
  <Lines>33</Lines>
  <Paragraphs>9</Paragraphs>
  <TotalTime>0</TotalTime>
  <ScaleCrop>false</ScaleCrop>
  <LinksUpToDate>false</LinksUpToDate>
  <CharactersWithSpaces>15382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2024-03-08T07:33:17Z</dcterms:modified>
  <dc:title>Status Report to TSG</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D2804C8C6F4D49E79267C8C60647C67F</vt:lpwstr>
  </property>
</Properties>
</file>